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F051B7" w:rsidRPr="009C6A63" w:rsidRDefault="00F051B7" w:rsidP="00ED305B">
      <w:pPr>
        <w:widowControl w:val="0"/>
        <w:ind w:left="426"/>
        <w:jc w:val="both"/>
        <w:rPr>
          <w:rFonts w:ascii="Arial" w:hAnsi="Arial" w:cs="Arial"/>
          <w:b/>
          <w:lang w:val="es-BO"/>
        </w:rPr>
      </w:pPr>
    </w:p>
    <w:p w:rsidR="00F051B7" w:rsidRPr="001C6389" w:rsidRDefault="00F051B7" w:rsidP="00ED305B">
      <w:pPr>
        <w:widowControl w:val="0"/>
        <w:ind w:left="-360" w:right="-410"/>
        <w:jc w:val="center"/>
        <w:rPr>
          <w:rFonts w:ascii="Arial" w:hAnsi="Arial" w:cs="Arial"/>
          <w:b/>
          <w:lang w:val="es-BO"/>
        </w:rPr>
      </w:pPr>
      <w:r w:rsidRPr="001C6389">
        <w:rPr>
          <w:rFonts w:ascii="Arial" w:hAnsi="Arial" w:cs="Arial"/>
          <w:b/>
          <w:lang w:val="es-BO"/>
        </w:rPr>
        <w:t xml:space="preserve">TÉRMINOS DE REFERENCIA </w:t>
      </w:r>
    </w:p>
    <w:p w:rsidR="00534CA3" w:rsidRPr="00363570" w:rsidRDefault="00F051B7" w:rsidP="00ED305B">
      <w:pPr>
        <w:widowControl w:val="0"/>
        <w:ind w:left="-360" w:right="-410"/>
        <w:jc w:val="center"/>
        <w:rPr>
          <w:rFonts w:ascii="Arial" w:hAnsi="Arial" w:cs="Arial"/>
          <w:bCs/>
          <w:lang w:val="es-BO"/>
        </w:rPr>
      </w:pPr>
      <w:r w:rsidRPr="001C6389">
        <w:rPr>
          <w:rFonts w:ascii="Arial" w:hAnsi="Arial" w:cs="Arial"/>
          <w:b/>
          <w:lang w:val="es-BO"/>
        </w:rPr>
        <w:t xml:space="preserve">OBJETO DE CONTRATACIÓN: </w:t>
      </w:r>
      <w:r w:rsidR="00534CA3" w:rsidRPr="00363570">
        <w:rPr>
          <w:rFonts w:ascii="Arial" w:hAnsi="Arial" w:cs="Arial"/>
          <w:bCs/>
          <w:lang w:val="es-BO"/>
        </w:rPr>
        <w:t>SERVICIO DE CONSULTORÍA INDIVIDUAL DE LÍNEA – TÉCNICO V ASESORÍA Y APOYO LEGAL – CASO 1</w:t>
      </w:r>
    </w:p>
    <w:p w:rsidR="00BB7749" w:rsidRPr="001C6389" w:rsidRDefault="00BB7749" w:rsidP="00ED305B">
      <w:pPr>
        <w:widowControl w:val="0"/>
        <w:ind w:left="-360" w:right="-410"/>
        <w:jc w:val="center"/>
        <w:rPr>
          <w:rFonts w:ascii="Arial" w:hAnsi="Arial" w:cs="Arial"/>
          <w:b/>
          <w:bCs/>
          <w:lang w:val="es-BO"/>
        </w:rPr>
      </w:pPr>
    </w:p>
    <w:tbl>
      <w:tblPr>
        <w:tblW w:w="516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F051B7" w:rsidRPr="001C6389" w:rsidTr="00DC3393">
        <w:trPr>
          <w:cantSplit/>
          <w:trHeight w:val="397"/>
        </w:trPr>
        <w:tc>
          <w:tcPr>
            <w:tcW w:w="5000" w:type="pct"/>
            <w:shd w:val="clear" w:color="auto" w:fill="767171"/>
            <w:vAlign w:val="center"/>
          </w:tcPr>
          <w:p w:rsidR="00F051B7" w:rsidRPr="001C6389" w:rsidRDefault="00F051B7" w:rsidP="00ED305B">
            <w:pPr>
              <w:pStyle w:val="Textoindependiente3"/>
              <w:widowControl w:val="0"/>
              <w:numPr>
                <w:ilvl w:val="0"/>
                <w:numId w:val="3"/>
              </w:numPr>
              <w:rPr>
                <w:b/>
                <w:bCs/>
                <w:color w:val="FFFFFF"/>
                <w:sz w:val="20"/>
                <w:lang w:val="es-BO"/>
              </w:rPr>
            </w:pPr>
            <w:r w:rsidRPr="001C6389">
              <w:rPr>
                <w:b/>
                <w:bCs/>
                <w:color w:val="FFFFFF"/>
                <w:sz w:val="20"/>
                <w:lang w:val="es-BO"/>
              </w:rPr>
              <w:t xml:space="preserve">CARACTERÍSTICAS DE LA CONSULTORIA </w:t>
            </w:r>
          </w:p>
        </w:tc>
      </w:tr>
      <w:tr w:rsidR="00F051B7" w:rsidRPr="001C6389" w:rsidTr="00DC3393">
        <w:trPr>
          <w:cantSplit/>
          <w:trHeight w:val="451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F051B7" w:rsidRPr="001C6389" w:rsidRDefault="00F051B7" w:rsidP="00ED305B">
            <w:pPr>
              <w:pStyle w:val="Textoindependiente3"/>
              <w:widowControl w:val="0"/>
              <w:numPr>
                <w:ilvl w:val="0"/>
                <w:numId w:val="4"/>
              </w:numPr>
              <w:rPr>
                <w:b/>
                <w:bCs/>
                <w:sz w:val="20"/>
                <w:lang w:val="es-BO"/>
              </w:rPr>
            </w:pPr>
            <w:r w:rsidRPr="001C6389">
              <w:rPr>
                <w:b/>
                <w:bCs/>
                <w:sz w:val="20"/>
                <w:lang w:val="es-BO"/>
              </w:rPr>
              <w:t xml:space="preserve">FUNCIONES DE LA CONSULTORIA </w:t>
            </w:r>
            <w:r w:rsidR="001C2BB7" w:rsidRPr="001C6389">
              <w:rPr>
                <w:b/>
                <w:bCs/>
                <w:sz w:val="20"/>
                <w:lang w:val="es-BO"/>
              </w:rPr>
              <w:t>- ACTIVIDADES</w:t>
            </w:r>
          </w:p>
        </w:tc>
      </w:tr>
      <w:tr w:rsidR="00F33217" w:rsidRPr="001C6389" w:rsidTr="00DC3393">
        <w:trPr>
          <w:cantSplit/>
          <w:trHeight w:val="373"/>
        </w:trPr>
        <w:tc>
          <w:tcPr>
            <w:tcW w:w="5000" w:type="pct"/>
            <w:shd w:val="clear" w:color="auto" w:fill="FFFFFF" w:themeFill="background1"/>
            <w:vAlign w:val="center"/>
          </w:tcPr>
          <w:p w:rsidR="00F33217" w:rsidRPr="001C6389" w:rsidRDefault="00F33217" w:rsidP="00ED305B">
            <w:pPr>
              <w:pStyle w:val="Textoindependiente3"/>
              <w:widowControl w:val="0"/>
              <w:rPr>
                <w:sz w:val="20"/>
                <w:lang w:val="es-BO"/>
              </w:rPr>
            </w:pPr>
            <w:r w:rsidRPr="001C6389">
              <w:rPr>
                <w:b/>
                <w:sz w:val="20"/>
                <w:lang w:val="es-BO"/>
              </w:rPr>
              <w:t>Función 1:</w:t>
            </w:r>
            <w:r w:rsidRPr="001C6389">
              <w:rPr>
                <w:sz w:val="20"/>
                <w:lang w:val="es-BO"/>
              </w:rPr>
              <w:t xml:space="preserve"> </w:t>
            </w:r>
            <w:r w:rsidRPr="001C6389">
              <w:rPr>
                <w:b/>
                <w:sz w:val="20"/>
                <w:lang w:val="es-BO"/>
              </w:rPr>
              <w:t>Realizar Acciones de Apoyo</w:t>
            </w:r>
            <w:r w:rsidRPr="001C6389">
              <w:rPr>
                <w:sz w:val="20"/>
                <w:lang w:val="es-BO"/>
              </w:rPr>
              <w:t xml:space="preserve"> </w:t>
            </w:r>
          </w:p>
          <w:p w:rsidR="004009BD" w:rsidRPr="001C6389" w:rsidRDefault="004009BD" w:rsidP="00383E7A">
            <w:pPr>
              <w:pStyle w:val="Textoindependiente3"/>
              <w:widowControl w:val="0"/>
              <w:ind w:left="360" w:hanging="360"/>
              <w:rPr>
                <w:sz w:val="20"/>
                <w:lang w:val="es-BO"/>
              </w:rPr>
            </w:pPr>
            <w:r w:rsidRPr="001C6389">
              <w:rPr>
                <w:sz w:val="20"/>
                <w:lang w:val="es-BO"/>
              </w:rPr>
              <w:t xml:space="preserve">1.1 Asistir a Sala Plena en la atención a impugnaciones, amparos y otros recursos constitucionales emergentes </w:t>
            </w:r>
            <w:r w:rsidRPr="001C6389">
              <w:rPr>
                <w:sz w:val="20"/>
              </w:rPr>
              <w:t>de los resultados de la jornada electoral del 18 de octubre de 2020</w:t>
            </w:r>
            <w:r w:rsidRPr="001C6389">
              <w:rPr>
                <w:sz w:val="20"/>
                <w:lang w:val="es-BO"/>
              </w:rPr>
              <w:t xml:space="preserve"> (Actividad 76 – Segundo Escenario CALENDARIO ELECTORAL ELECCIONES GENERALES 2020).</w:t>
            </w:r>
          </w:p>
          <w:p w:rsidR="00F33217" w:rsidRPr="001C6389" w:rsidRDefault="00F33217" w:rsidP="00383E7A">
            <w:pPr>
              <w:pStyle w:val="Textoindependiente3"/>
              <w:widowControl w:val="0"/>
              <w:ind w:left="360" w:hanging="360"/>
              <w:rPr>
                <w:sz w:val="20"/>
                <w:lang w:val="es-BO"/>
              </w:rPr>
            </w:pPr>
            <w:r w:rsidRPr="001C6389">
              <w:rPr>
                <w:sz w:val="20"/>
                <w:lang w:val="es-BO"/>
              </w:rPr>
              <w:t>1.</w:t>
            </w:r>
            <w:r w:rsidR="004B4997" w:rsidRPr="001C6389">
              <w:rPr>
                <w:sz w:val="20"/>
                <w:lang w:val="es-BO"/>
              </w:rPr>
              <w:t>2</w:t>
            </w:r>
            <w:r w:rsidRPr="001C6389">
              <w:rPr>
                <w:sz w:val="20"/>
                <w:lang w:val="es-BO"/>
              </w:rPr>
              <w:t xml:space="preserve"> </w:t>
            </w:r>
            <w:r w:rsidR="00383E7A" w:rsidRPr="001C6389">
              <w:rPr>
                <w:sz w:val="20"/>
                <w:lang w:val="es-BO"/>
              </w:rPr>
              <w:t xml:space="preserve">Coadyuvar </w:t>
            </w:r>
            <w:r w:rsidR="007032A0" w:rsidRPr="001C6389">
              <w:rPr>
                <w:sz w:val="20"/>
                <w:lang w:val="es-BO"/>
              </w:rPr>
              <w:t xml:space="preserve">hasta su conclusión </w:t>
            </w:r>
            <w:r w:rsidR="00383E7A" w:rsidRPr="001C6389">
              <w:rPr>
                <w:sz w:val="20"/>
                <w:lang w:val="es-BO"/>
              </w:rPr>
              <w:t xml:space="preserve">en la atención a amparos y otros recursos constitucionales emergentes de la Repetición de votación de la jornada electoral del 18 de octubre de 2020 </w:t>
            </w:r>
            <w:r w:rsidR="007032A0" w:rsidRPr="001C6389">
              <w:rPr>
                <w:sz w:val="20"/>
                <w:lang w:val="es-BO"/>
              </w:rPr>
              <w:t xml:space="preserve">o la repetición de votación </w:t>
            </w:r>
            <w:r w:rsidR="00383E7A" w:rsidRPr="001C6389">
              <w:rPr>
                <w:sz w:val="20"/>
                <w:lang w:val="es-BO"/>
              </w:rPr>
              <w:t>(Actividad 76 – Segundo Escenario CALENDARIO ELECTORAL ELECCIONES GENERALES 2020).</w:t>
            </w:r>
          </w:p>
          <w:p w:rsidR="00F33217" w:rsidRPr="001C6389" w:rsidRDefault="00F33217" w:rsidP="00383E7A">
            <w:pPr>
              <w:pStyle w:val="Textoindependiente3"/>
              <w:widowControl w:val="0"/>
              <w:ind w:left="360" w:hanging="360"/>
              <w:rPr>
                <w:sz w:val="20"/>
                <w:lang w:val="es-BO"/>
              </w:rPr>
            </w:pPr>
            <w:r w:rsidRPr="001C6389">
              <w:rPr>
                <w:sz w:val="20"/>
                <w:lang w:val="es-BO"/>
              </w:rPr>
              <w:t>1.</w:t>
            </w:r>
            <w:r w:rsidR="004B4997" w:rsidRPr="001C6389">
              <w:rPr>
                <w:sz w:val="20"/>
                <w:lang w:val="es-BO"/>
              </w:rPr>
              <w:t>3</w:t>
            </w:r>
            <w:r w:rsidRPr="001C6389">
              <w:rPr>
                <w:sz w:val="20"/>
                <w:lang w:val="es-BO"/>
              </w:rPr>
              <w:t xml:space="preserve"> Elaboración de Contratos Administrativos y  Contratos </w:t>
            </w:r>
            <w:r w:rsidR="00945A32" w:rsidRPr="001C6389">
              <w:rPr>
                <w:sz w:val="20"/>
                <w:lang w:val="es-BO"/>
              </w:rPr>
              <w:t>con normativa específica para las Elecciones Generales 2020 Actividad 64 – Primera vuelta CALENDARIO ELECTORAL ELECCIONES GENERALES 2020)</w:t>
            </w:r>
            <w:r w:rsidR="001978D6" w:rsidRPr="001C6389">
              <w:rPr>
                <w:sz w:val="20"/>
                <w:lang w:val="es-BO"/>
              </w:rPr>
              <w:t>.</w:t>
            </w:r>
          </w:p>
          <w:p w:rsidR="00F33217" w:rsidRPr="001C6389" w:rsidRDefault="00F33217" w:rsidP="00383E7A">
            <w:pPr>
              <w:pStyle w:val="Textoindependiente3"/>
              <w:widowControl w:val="0"/>
              <w:ind w:left="360" w:hanging="360"/>
              <w:rPr>
                <w:sz w:val="20"/>
                <w:lang w:val="es-BO"/>
              </w:rPr>
            </w:pPr>
            <w:r w:rsidRPr="001C6389">
              <w:rPr>
                <w:sz w:val="20"/>
                <w:lang w:val="es-BO"/>
              </w:rPr>
              <w:t>1.</w:t>
            </w:r>
            <w:r w:rsidR="004B4997" w:rsidRPr="001C6389">
              <w:rPr>
                <w:sz w:val="20"/>
                <w:lang w:val="es-BO"/>
              </w:rPr>
              <w:t>4</w:t>
            </w:r>
            <w:r w:rsidRPr="001C6389">
              <w:rPr>
                <w:sz w:val="20"/>
                <w:lang w:val="es-BO"/>
              </w:rPr>
              <w:t xml:space="preserve"> Responder las consultas internas y externas requeridas por la Dirección Nacional Jurídica.</w:t>
            </w:r>
          </w:p>
          <w:p w:rsidR="00F33217" w:rsidRPr="001C6389" w:rsidRDefault="004B4997" w:rsidP="004B4997">
            <w:pPr>
              <w:pStyle w:val="Textoindependiente3"/>
              <w:widowControl w:val="0"/>
              <w:ind w:left="360" w:hanging="360"/>
              <w:rPr>
                <w:sz w:val="20"/>
                <w:lang w:val="es-BO"/>
              </w:rPr>
            </w:pPr>
            <w:r w:rsidRPr="001C6389">
              <w:rPr>
                <w:sz w:val="20"/>
                <w:lang w:val="es-BO"/>
              </w:rPr>
              <w:t xml:space="preserve">1.5 </w:t>
            </w:r>
            <w:r w:rsidR="001978D6" w:rsidRPr="001C6389">
              <w:rPr>
                <w:sz w:val="20"/>
                <w:lang w:val="es-BO"/>
              </w:rPr>
              <w:t>Apoyar en el reporte y registro de los procesos de contratación realizados para la Primera Vuelta de las Elecciones Generales 2020 a requerimiento del Director Nacional Jurídico o el Jefe de Departamento de Servicios Legales (Actividad 64 – Primera vuelta CALENDARIO ELECTORAL ELECCIONES GENERALES 2020)</w:t>
            </w:r>
            <w:r w:rsidR="00F33217" w:rsidRPr="001C6389">
              <w:rPr>
                <w:sz w:val="20"/>
                <w:lang w:val="es-BO"/>
              </w:rPr>
              <w:t>.</w:t>
            </w:r>
          </w:p>
        </w:tc>
      </w:tr>
      <w:tr w:rsidR="00F33217" w:rsidRPr="001C6389" w:rsidTr="00DC3393">
        <w:trPr>
          <w:cantSplit/>
          <w:trHeight w:val="373"/>
        </w:trPr>
        <w:tc>
          <w:tcPr>
            <w:tcW w:w="5000" w:type="pct"/>
            <w:shd w:val="clear" w:color="auto" w:fill="FFFFFF" w:themeFill="background1"/>
            <w:vAlign w:val="center"/>
          </w:tcPr>
          <w:p w:rsidR="00F33217" w:rsidRPr="001C6389" w:rsidRDefault="00F33217" w:rsidP="00ED305B">
            <w:pPr>
              <w:pStyle w:val="Textoindependiente3"/>
              <w:widowControl w:val="0"/>
              <w:ind w:left="360" w:hanging="360"/>
              <w:rPr>
                <w:b/>
                <w:sz w:val="20"/>
                <w:lang w:val="es-BO"/>
              </w:rPr>
            </w:pPr>
            <w:r w:rsidRPr="001C6389">
              <w:rPr>
                <w:b/>
                <w:sz w:val="20"/>
                <w:lang w:val="es-BO"/>
              </w:rPr>
              <w:t>Función 2: Coadyuvar en el Desarrollo de las Actividades Operativas.</w:t>
            </w:r>
          </w:p>
          <w:p w:rsidR="00007E9F" w:rsidRPr="001C6389" w:rsidRDefault="00F33217" w:rsidP="00ED305B">
            <w:pPr>
              <w:pStyle w:val="Textoindependiente3"/>
              <w:widowControl w:val="0"/>
              <w:ind w:left="360" w:hanging="360"/>
              <w:rPr>
                <w:sz w:val="20"/>
                <w:lang w:val="es-BO"/>
              </w:rPr>
            </w:pPr>
            <w:r w:rsidRPr="001C6389">
              <w:rPr>
                <w:sz w:val="20"/>
                <w:lang w:val="es-BO"/>
              </w:rPr>
              <w:t>2.1</w:t>
            </w:r>
            <w:r w:rsidRPr="001C6389">
              <w:rPr>
                <w:sz w:val="20"/>
                <w:lang w:val="es-BO"/>
              </w:rPr>
              <w:tab/>
            </w:r>
            <w:r w:rsidR="00007E9F" w:rsidRPr="001C6389">
              <w:rPr>
                <w:sz w:val="20"/>
                <w:lang w:val="es-BO"/>
              </w:rPr>
              <w:t xml:space="preserve">Apoyar, hasta su conclusión, en la sustanciación </w:t>
            </w:r>
            <w:r w:rsidR="00007E9F" w:rsidRPr="001C6389">
              <w:rPr>
                <w:sz w:val="20"/>
              </w:rPr>
              <w:t xml:space="preserve">de los </w:t>
            </w:r>
            <w:r w:rsidR="00007E9F" w:rsidRPr="001C6389">
              <w:rPr>
                <w:sz w:val="20"/>
                <w:lang w:val="es-BO"/>
              </w:rPr>
              <w:t xml:space="preserve">procesos administrativos y constitucionales </w:t>
            </w:r>
            <w:r w:rsidR="00007E9F" w:rsidRPr="001C6389">
              <w:rPr>
                <w:sz w:val="20"/>
              </w:rPr>
              <w:t>emergentes de los resultados de la jornada electoral del 18 de octubre de 2020</w:t>
            </w:r>
            <w:r w:rsidR="00007E9F" w:rsidRPr="001C6389">
              <w:rPr>
                <w:sz w:val="20"/>
                <w:lang w:val="es-BO"/>
              </w:rPr>
              <w:t xml:space="preserve"> (Actividad 76 – Segundo Escenario CALENDARIO ELECTORAL ELECCIONES GENERALES 2020).</w:t>
            </w:r>
          </w:p>
          <w:p w:rsidR="00F33217" w:rsidRPr="001C6389" w:rsidRDefault="00007E9F" w:rsidP="00ED305B">
            <w:pPr>
              <w:pStyle w:val="Textoindependiente3"/>
              <w:widowControl w:val="0"/>
              <w:ind w:left="360" w:hanging="360"/>
              <w:rPr>
                <w:sz w:val="20"/>
                <w:lang w:val="es-BO"/>
              </w:rPr>
            </w:pPr>
            <w:r w:rsidRPr="001C6389">
              <w:rPr>
                <w:sz w:val="20"/>
                <w:lang w:val="es-BO"/>
              </w:rPr>
              <w:t xml:space="preserve">2.2  </w:t>
            </w:r>
            <w:r w:rsidR="00F33217" w:rsidRPr="001C6389">
              <w:rPr>
                <w:sz w:val="20"/>
                <w:lang w:val="es-BO"/>
              </w:rPr>
              <w:t>Efectuar el seguimiento a Notas, Informes, Resoluciones, Resoluciones en procesos de contratación elaborados por la Dirección Nacional Jurídica.</w:t>
            </w:r>
          </w:p>
          <w:p w:rsidR="00F33217" w:rsidRPr="001C6389" w:rsidRDefault="00F33217" w:rsidP="00ED305B">
            <w:pPr>
              <w:pStyle w:val="Textoindependiente3"/>
              <w:widowControl w:val="0"/>
              <w:ind w:left="360" w:hanging="360"/>
              <w:rPr>
                <w:sz w:val="20"/>
                <w:lang w:val="es-BO"/>
              </w:rPr>
            </w:pPr>
            <w:r w:rsidRPr="001C6389">
              <w:rPr>
                <w:sz w:val="20"/>
                <w:lang w:val="es-BO"/>
              </w:rPr>
              <w:t>2.</w:t>
            </w:r>
            <w:r w:rsidR="0030585E" w:rsidRPr="001C6389">
              <w:rPr>
                <w:sz w:val="20"/>
                <w:lang w:val="es-BO"/>
              </w:rPr>
              <w:t>3</w:t>
            </w:r>
            <w:r w:rsidRPr="001C6389">
              <w:rPr>
                <w:sz w:val="20"/>
                <w:lang w:val="es-BO"/>
              </w:rPr>
              <w:tab/>
              <w:t>Informar oportunamente a la Dirección Nacional Jurídica, sobre el estado en el que se encuentran los Informes, Resoluciones, Resoluciones de Recursos elaborados por la Dirección Nacional Jurídica.</w:t>
            </w:r>
          </w:p>
          <w:p w:rsidR="00F33217" w:rsidRPr="001C6389" w:rsidRDefault="00F33217" w:rsidP="0030585E">
            <w:pPr>
              <w:pStyle w:val="Textoindependiente3"/>
              <w:widowControl w:val="0"/>
              <w:ind w:left="360" w:hanging="360"/>
              <w:rPr>
                <w:sz w:val="20"/>
                <w:lang w:val="es-BO"/>
              </w:rPr>
            </w:pPr>
            <w:r w:rsidRPr="001C6389">
              <w:rPr>
                <w:sz w:val="20"/>
                <w:lang w:val="es-BO"/>
              </w:rPr>
              <w:t>2.</w:t>
            </w:r>
            <w:r w:rsidR="0030585E" w:rsidRPr="001C6389">
              <w:rPr>
                <w:sz w:val="20"/>
                <w:lang w:val="es-BO"/>
              </w:rPr>
              <w:t>4</w:t>
            </w:r>
            <w:r w:rsidRPr="001C6389">
              <w:rPr>
                <w:sz w:val="20"/>
                <w:lang w:val="es-BO"/>
              </w:rPr>
              <w:tab/>
              <w:t>Proponer a la Dirección Nacional Jurídica las acciones necesarias dentro de los asuntos de su conocimiento.</w:t>
            </w:r>
          </w:p>
        </w:tc>
      </w:tr>
      <w:tr w:rsidR="00F33217" w:rsidRPr="001C6389" w:rsidTr="00DC3393">
        <w:trPr>
          <w:cantSplit/>
          <w:trHeight w:val="373"/>
        </w:trPr>
        <w:tc>
          <w:tcPr>
            <w:tcW w:w="5000" w:type="pct"/>
            <w:shd w:val="clear" w:color="auto" w:fill="FFFFFF" w:themeFill="background1"/>
            <w:vAlign w:val="center"/>
          </w:tcPr>
          <w:p w:rsidR="00F33217" w:rsidRPr="001C6389" w:rsidRDefault="00F33217" w:rsidP="00ED305B">
            <w:pPr>
              <w:pStyle w:val="Textoindependiente3"/>
              <w:widowControl w:val="0"/>
              <w:ind w:left="360" w:hanging="360"/>
              <w:rPr>
                <w:b/>
                <w:sz w:val="20"/>
                <w:lang w:val="es-BO"/>
              </w:rPr>
            </w:pPr>
            <w:r w:rsidRPr="001C6389">
              <w:rPr>
                <w:b/>
                <w:sz w:val="20"/>
                <w:lang w:val="es-BO"/>
              </w:rPr>
              <w:t xml:space="preserve">Función 3: Efectuar Gestiones Administrativas y Operativas </w:t>
            </w:r>
          </w:p>
          <w:p w:rsidR="00F33217" w:rsidRPr="001C6389" w:rsidRDefault="00F33217" w:rsidP="00ED305B">
            <w:pPr>
              <w:pStyle w:val="Textoindependiente3"/>
              <w:widowControl w:val="0"/>
              <w:ind w:left="360" w:hanging="360"/>
              <w:rPr>
                <w:sz w:val="20"/>
                <w:lang w:val="es-BO"/>
              </w:rPr>
            </w:pPr>
            <w:r w:rsidRPr="001C6389">
              <w:rPr>
                <w:sz w:val="20"/>
                <w:lang w:val="es-BO"/>
              </w:rPr>
              <w:t>3.1</w:t>
            </w:r>
            <w:r w:rsidRPr="001C6389">
              <w:rPr>
                <w:sz w:val="20"/>
                <w:lang w:val="es-BO"/>
              </w:rPr>
              <w:tab/>
              <w:t>Asistir a reuniones que le sean asignadas.</w:t>
            </w:r>
          </w:p>
          <w:p w:rsidR="00F33217" w:rsidRPr="001C6389" w:rsidRDefault="00F33217" w:rsidP="00ED305B">
            <w:pPr>
              <w:pStyle w:val="Textoindependiente3"/>
              <w:widowControl w:val="0"/>
              <w:ind w:left="360" w:hanging="360"/>
              <w:rPr>
                <w:sz w:val="20"/>
                <w:lang w:val="es-BO"/>
              </w:rPr>
            </w:pPr>
            <w:r w:rsidRPr="001C6389">
              <w:rPr>
                <w:sz w:val="20"/>
                <w:lang w:val="es-BO"/>
              </w:rPr>
              <w:t>3.2</w:t>
            </w:r>
            <w:r w:rsidRPr="001C6389">
              <w:rPr>
                <w:sz w:val="20"/>
                <w:lang w:val="es-BO"/>
              </w:rPr>
              <w:tab/>
              <w:t>Desarrollar todas las actividades encomendadas y otras tareas asignadas por el Director Nacional Jurídico y el Jefe de Departamento de Servicios legales (Dirección Nacional Jurídica).</w:t>
            </w:r>
          </w:p>
          <w:p w:rsidR="00F33217" w:rsidRPr="001C6389" w:rsidRDefault="00F33217" w:rsidP="00DC3393">
            <w:pPr>
              <w:pStyle w:val="Textoindependiente3"/>
              <w:widowControl w:val="0"/>
              <w:ind w:left="360" w:hanging="360"/>
              <w:rPr>
                <w:sz w:val="20"/>
                <w:lang w:val="es-BO"/>
              </w:rPr>
            </w:pPr>
            <w:r w:rsidRPr="001C6389">
              <w:rPr>
                <w:sz w:val="20"/>
                <w:lang w:val="es-BO"/>
              </w:rPr>
              <w:t>3.3</w:t>
            </w:r>
            <w:r w:rsidRPr="001C6389">
              <w:rPr>
                <w:sz w:val="20"/>
                <w:lang w:val="es-BO"/>
              </w:rPr>
              <w:tab/>
            </w:r>
            <w:r w:rsidR="004B4997" w:rsidRPr="001C6389">
              <w:rPr>
                <w:sz w:val="20"/>
                <w:lang w:val="es-BO"/>
              </w:rPr>
              <w:t>Recopilar y ordenar la documentación generada para el desarrollo de la Primera Vuelta de las Elecciones Generales 2020 (Actividad 64 – Primera vuelta CALENDARIO ELECTORAL ELECCIONES GENERALES 2020)</w:t>
            </w:r>
            <w:r w:rsidRPr="001C6389">
              <w:rPr>
                <w:sz w:val="20"/>
                <w:lang w:val="es-BO"/>
              </w:rPr>
              <w:t>.</w:t>
            </w:r>
          </w:p>
          <w:p w:rsidR="009D2711" w:rsidRPr="001C6389" w:rsidRDefault="009D2711" w:rsidP="00DC3393">
            <w:pPr>
              <w:pStyle w:val="Textoindependiente3"/>
              <w:widowControl w:val="0"/>
              <w:ind w:left="360" w:hanging="360"/>
              <w:rPr>
                <w:sz w:val="20"/>
                <w:lang w:val="es-BO"/>
              </w:rPr>
            </w:pPr>
            <w:r w:rsidRPr="001C6389">
              <w:rPr>
                <w:sz w:val="20"/>
              </w:rPr>
              <w:t>3.4</w:t>
            </w:r>
            <w:r w:rsidRPr="001C6389">
              <w:rPr>
                <w:sz w:val="20"/>
              </w:rPr>
              <w:tab/>
              <w:t>Realizar informes mensuales sobre el trabajo realizado, para fines de pago.</w:t>
            </w:r>
          </w:p>
        </w:tc>
      </w:tr>
      <w:tr w:rsidR="00F33217" w:rsidRPr="001C6389" w:rsidTr="00DC3393">
        <w:trPr>
          <w:cantSplit/>
          <w:trHeight w:val="373"/>
        </w:trPr>
        <w:tc>
          <w:tcPr>
            <w:tcW w:w="5000" w:type="pct"/>
            <w:shd w:val="clear" w:color="auto" w:fill="FFFFFF" w:themeFill="background1"/>
            <w:vAlign w:val="center"/>
          </w:tcPr>
          <w:p w:rsidR="00F33217" w:rsidRPr="001C6389" w:rsidRDefault="00F33217" w:rsidP="00ED305B">
            <w:pPr>
              <w:widowControl w:val="0"/>
              <w:jc w:val="both"/>
              <w:rPr>
                <w:rFonts w:ascii="Arial" w:hAnsi="Arial" w:cs="Arial"/>
                <w:b/>
                <w:lang w:val="es-BO"/>
              </w:rPr>
            </w:pPr>
            <w:r w:rsidRPr="001C6389">
              <w:rPr>
                <w:rFonts w:ascii="Arial" w:hAnsi="Arial" w:cs="Arial"/>
                <w:b/>
                <w:lang w:val="es-BO"/>
              </w:rPr>
              <w:t>Función 4: Sistematizar Tareas Administrativas y Operativas</w:t>
            </w:r>
            <w:r w:rsidRPr="001C6389">
              <w:rPr>
                <w:rFonts w:ascii="Arial" w:hAnsi="Arial" w:cs="Arial"/>
                <w:lang w:val="es-BO"/>
              </w:rPr>
              <w:t>.</w:t>
            </w:r>
            <w:r w:rsidRPr="001C6389">
              <w:rPr>
                <w:rFonts w:ascii="Arial" w:hAnsi="Arial" w:cs="Arial"/>
                <w:b/>
                <w:lang w:val="es-BO"/>
              </w:rPr>
              <w:t xml:space="preserve"> </w:t>
            </w:r>
          </w:p>
          <w:p w:rsidR="00F33217" w:rsidRPr="001C6389" w:rsidRDefault="00F33217" w:rsidP="00ED305B">
            <w:pPr>
              <w:widowControl w:val="0"/>
              <w:ind w:left="360" w:hanging="360"/>
              <w:jc w:val="both"/>
              <w:rPr>
                <w:rFonts w:ascii="Arial" w:hAnsi="Arial" w:cs="Arial"/>
                <w:lang w:val="es-BO"/>
              </w:rPr>
            </w:pPr>
            <w:r w:rsidRPr="001C6389">
              <w:rPr>
                <w:rFonts w:ascii="Arial" w:hAnsi="Arial" w:cs="Arial"/>
                <w:lang w:val="es-BO"/>
              </w:rPr>
              <w:t>4.1 Realizar apoyo técnico-legal a la Dirección Nacional Jurídica sobre asuntos de orden legal del Tribunal Supremo  Electoral.</w:t>
            </w:r>
          </w:p>
          <w:p w:rsidR="00F33217" w:rsidRPr="001C6389" w:rsidRDefault="00F33217" w:rsidP="00ED305B">
            <w:pPr>
              <w:widowControl w:val="0"/>
              <w:ind w:left="360" w:hanging="360"/>
              <w:jc w:val="both"/>
              <w:rPr>
                <w:rFonts w:ascii="Arial" w:hAnsi="Arial" w:cs="Arial"/>
                <w:lang w:val="es-BO"/>
              </w:rPr>
            </w:pPr>
            <w:r w:rsidRPr="001C6389">
              <w:rPr>
                <w:rFonts w:ascii="Arial" w:hAnsi="Arial" w:cs="Arial"/>
                <w:lang w:val="es-BO"/>
              </w:rPr>
              <w:t>4.2 Elaboración de contratos en los procesos de contratación de Bienes y Servicios, asesoramiento en procesos de  contratación y registro de contratos (CGE) del Tribunal Supremo Electoral.</w:t>
            </w:r>
          </w:p>
          <w:p w:rsidR="00F33217" w:rsidRPr="001C6389" w:rsidRDefault="00F33217" w:rsidP="00ED305B">
            <w:pPr>
              <w:widowControl w:val="0"/>
              <w:ind w:left="360" w:hanging="360"/>
              <w:jc w:val="both"/>
              <w:rPr>
                <w:rFonts w:ascii="Arial" w:hAnsi="Arial" w:cs="Arial"/>
                <w:lang w:val="es-BO"/>
              </w:rPr>
            </w:pPr>
            <w:r w:rsidRPr="001C6389">
              <w:rPr>
                <w:rFonts w:ascii="Arial" w:hAnsi="Arial" w:cs="Arial"/>
                <w:lang w:val="es-BO"/>
              </w:rPr>
              <w:t>4.3 Brindar asesoramiento, emitir opinión legal, informes, resoluciones, en procesos de contratación.</w:t>
            </w:r>
          </w:p>
          <w:p w:rsidR="00F33217" w:rsidRPr="001C6389" w:rsidRDefault="00F33217" w:rsidP="00DC3393">
            <w:pPr>
              <w:pStyle w:val="Textoindependiente3"/>
              <w:widowControl w:val="0"/>
              <w:ind w:left="360" w:hanging="360"/>
              <w:rPr>
                <w:sz w:val="20"/>
                <w:lang w:val="es-BO"/>
              </w:rPr>
            </w:pPr>
            <w:r w:rsidRPr="001C6389">
              <w:rPr>
                <w:sz w:val="20"/>
                <w:lang w:val="es-BO"/>
              </w:rPr>
              <w:t>4.4 Realizar el grabado de todos archivos informáticos generados durante la prestación del servicio (debidamente organizados), y entregar en medio magnético una copia de seguridad o “backup” de dicha información al Director Nacional Jurídico y/o al Jefe de Departamento de Servicios Legales, de manera mensual y a la finalización del contrato.</w:t>
            </w:r>
          </w:p>
        </w:tc>
      </w:tr>
      <w:tr w:rsidR="00F33217" w:rsidRPr="001C6389" w:rsidTr="00DC3393">
        <w:trPr>
          <w:cantSplit/>
          <w:trHeight w:val="373"/>
        </w:trPr>
        <w:tc>
          <w:tcPr>
            <w:tcW w:w="5000" w:type="pct"/>
            <w:shd w:val="clear" w:color="auto" w:fill="FFFFFF" w:themeFill="background1"/>
            <w:vAlign w:val="center"/>
          </w:tcPr>
          <w:p w:rsidR="00F33217" w:rsidRPr="001C6389" w:rsidRDefault="00F33217" w:rsidP="00ED305B">
            <w:pPr>
              <w:pStyle w:val="Textoindependiente3"/>
              <w:widowControl w:val="0"/>
              <w:rPr>
                <w:sz w:val="20"/>
                <w:lang w:val="es-BO"/>
              </w:rPr>
            </w:pPr>
            <w:r w:rsidRPr="001C6389">
              <w:rPr>
                <w:b/>
                <w:sz w:val="20"/>
                <w:lang w:val="es-BO"/>
              </w:rPr>
              <w:lastRenderedPageBreak/>
              <w:t>Función 5: Otras Funciones Asignadas por el Supervisor.</w:t>
            </w:r>
          </w:p>
          <w:p w:rsidR="00F33217" w:rsidRPr="001C6389" w:rsidRDefault="00F33217" w:rsidP="00383E7A">
            <w:pPr>
              <w:pStyle w:val="Textoindependiente3"/>
              <w:widowControl w:val="0"/>
              <w:ind w:left="351" w:hanging="345"/>
              <w:rPr>
                <w:sz w:val="20"/>
                <w:lang w:val="es-BO"/>
              </w:rPr>
            </w:pPr>
            <w:r w:rsidRPr="001C6389">
              <w:rPr>
                <w:sz w:val="20"/>
                <w:lang w:val="es-BO"/>
              </w:rPr>
              <w:t>5.1 Mantener reserva y confidencialidad en el tratamiento de la información y documentación que corresponda, conforme a disposiciones legales vigentes.</w:t>
            </w:r>
          </w:p>
          <w:p w:rsidR="00F33217" w:rsidRPr="001C6389" w:rsidRDefault="00F33217" w:rsidP="00DC3393">
            <w:pPr>
              <w:pStyle w:val="Textoindependiente3"/>
              <w:widowControl w:val="0"/>
              <w:ind w:left="351" w:hanging="345"/>
              <w:rPr>
                <w:sz w:val="20"/>
                <w:lang w:val="es-BO"/>
              </w:rPr>
            </w:pPr>
            <w:r w:rsidRPr="001C6389">
              <w:rPr>
                <w:sz w:val="20"/>
                <w:lang w:val="es-BO"/>
              </w:rPr>
              <w:t>5.2 Cumplir con otras funciones asignadas por su inmediato superior</w:t>
            </w:r>
            <w:r w:rsidRPr="001C6389">
              <w:rPr>
                <w:b/>
                <w:sz w:val="20"/>
                <w:lang w:val="es-BO"/>
              </w:rPr>
              <w:t>.</w:t>
            </w:r>
          </w:p>
        </w:tc>
      </w:tr>
      <w:tr w:rsidR="00F051B7" w:rsidRPr="001C6389" w:rsidTr="00DC3393">
        <w:trPr>
          <w:cantSplit/>
          <w:trHeight w:val="56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51B7" w:rsidRPr="001C6389" w:rsidRDefault="00F051B7" w:rsidP="00ED305B">
            <w:pPr>
              <w:pStyle w:val="Textoindependiente3"/>
              <w:widowControl w:val="0"/>
              <w:numPr>
                <w:ilvl w:val="0"/>
                <w:numId w:val="4"/>
              </w:numPr>
              <w:rPr>
                <w:b/>
                <w:bCs/>
                <w:sz w:val="20"/>
                <w:lang w:val="es-BO"/>
              </w:rPr>
            </w:pPr>
            <w:r w:rsidRPr="001C6389">
              <w:rPr>
                <w:b/>
                <w:bCs/>
                <w:sz w:val="20"/>
                <w:lang w:val="es-BO"/>
              </w:rPr>
              <w:t>RESULTADOS ESPERADOS</w:t>
            </w:r>
          </w:p>
        </w:tc>
      </w:tr>
      <w:tr w:rsidR="00F051B7" w:rsidRPr="001C6389" w:rsidTr="00DC3393">
        <w:trPr>
          <w:cantSplit/>
          <w:trHeight w:val="56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04CD" w:rsidRPr="001C6389" w:rsidRDefault="00F051B7" w:rsidP="00ED305B">
            <w:pPr>
              <w:pStyle w:val="Textoindependiente3"/>
              <w:widowControl w:val="0"/>
              <w:rPr>
                <w:bCs/>
                <w:sz w:val="20"/>
                <w:lang w:val="es-BO"/>
              </w:rPr>
            </w:pPr>
            <w:r w:rsidRPr="001C6389">
              <w:rPr>
                <w:bCs/>
                <w:sz w:val="20"/>
                <w:lang w:val="es-BO"/>
              </w:rPr>
              <w:t>Los resultados esperados son</w:t>
            </w:r>
            <w:r w:rsidR="000D7725" w:rsidRPr="001C6389">
              <w:rPr>
                <w:bCs/>
                <w:sz w:val="20"/>
                <w:lang w:val="es-BO"/>
              </w:rPr>
              <w:t>:</w:t>
            </w:r>
          </w:p>
          <w:p w:rsidR="00F051B7" w:rsidRPr="001C6389" w:rsidRDefault="00592526" w:rsidP="00B5732D">
            <w:pPr>
              <w:pStyle w:val="Textoindependiente3"/>
              <w:widowControl w:val="0"/>
              <w:numPr>
                <w:ilvl w:val="0"/>
                <w:numId w:val="6"/>
              </w:numPr>
              <w:rPr>
                <w:bCs/>
                <w:sz w:val="20"/>
                <w:lang w:val="es-BO"/>
              </w:rPr>
            </w:pPr>
            <w:r w:rsidRPr="001C6389">
              <w:rPr>
                <w:bCs/>
                <w:sz w:val="20"/>
                <w:lang w:val="es-BO"/>
              </w:rPr>
              <w:t>Asistencia Técnica-Legal a la Dirección Nacional Jurídica en temas administrativos y en el marco de las Normas Básicas del Sistema de Administración de Bienes y Servicios - SABS, elaboración de contratos, apoyo administrativo en el análisis y resolución de controversias, elaboración de informes,  consultas sobre la normativa interna, temas de auditoría interna, aplicación y cumplimiento de la normativa electoral y otras actividades que le sean asignadas.</w:t>
            </w:r>
            <w:r w:rsidR="00E5503F" w:rsidRPr="001C6389">
              <w:rPr>
                <w:bCs/>
                <w:sz w:val="20"/>
                <w:lang w:val="es-BO"/>
              </w:rPr>
              <w:t xml:space="preserve"> </w:t>
            </w:r>
          </w:p>
        </w:tc>
      </w:tr>
      <w:tr w:rsidR="00F051B7" w:rsidRPr="001C6389" w:rsidTr="00DC3393">
        <w:trPr>
          <w:cantSplit/>
          <w:trHeight w:val="56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:rsidR="00F051B7" w:rsidRPr="001C6389" w:rsidRDefault="00F051B7" w:rsidP="00ED305B">
            <w:pPr>
              <w:pStyle w:val="Textoindependiente3"/>
              <w:widowControl w:val="0"/>
              <w:numPr>
                <w:ilvl w:val="0"/>
                <w:numId w:val="3"/>
              </w:numPr>
              <w:rPr>
                <w:b/>
                <w:bCs/>
                <w:color w:val="FFFFFF"/>
                <w:sz w:val="20"/>
                <w:lang w:val="es-BO"/>
              </w:rPr>
            </w:pPr>
            <w:r w:rsidRPr="001C6389">
              <w:rPr>
                <w:b/>
                <w:bCs/>
                <w:color w:val="FFFFFF" w:themeColor="background1"/>
                <w:sz w:val="20"/>
                <w:lang w:val="es-BO"/>
              </w:rPr>
              <w:t>CARACTERÍSTICAS DEL CONSULTOR A SER CONTRATADO</w:t>
            </w:r>
          </w:p>
        </w:tc>
      </w:tr>
      <w:tr w:rsidR="00F051B7" w:rsidRPr="001C6389" w:rsidTr="00DC3393">
        <w:trPr>
          <w:cantSplit/>
          <w:trHeight w:val="56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51B7" w:rsidRPr="001C6389" w:rsidRDefault="00F051B7" w:rsidP="00ED305B">
            <w:pPr>
              <w:pStyle w:val="Textoindependiente3"/>
              <w:widowControl w:val="0"/>
              <w:rPr>
                <w:b/>
                <w:bCs/>
                <w:sz w:val="20"/>
                <w:lang w:val="es-BO"/>
              </w:rPr>
            </w:pPr>
            <w:r w:rsidRPr="001C6389">
              <w:rPr>
                <w:b/>
                <w:bCs/>
                <w:sz w:val="20"/>
                <w:lang w:val="es-BO"/>
              </w:rPr>
              <w:t>A. PERFIL DEL CONSULTOR (De acuerdo al Cuadro de Equivalencias)</w:t>
            </w:r>
          </w:p>
        </w:tc>
      </w:tr>
      <w:tr w:rsidR="00592526" w:rsidRPr="001C6389" w:rsidTr="00DC3393">
        <w:trPr>
          <w:cantSplit/>
          <w:trHeight w:val="56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5A72" w:rsidRPr="001C6389" w:rsidRDefault="00592526" w:rsidP="00ED305B">
            <w:pPr>
              <w:pStyle w:val="Textoindependiente3"/>
              <w:widowControl w:val="0"/>
              <w:rPr>
                <w:sz w:val="20"/>
                <w:lang w:val="es-BO"/>
              </w:rPr>
            </w:pPr>
            <w:r w:rsidRPr="001C6389">
              <w:rPr>
                <w:b/>
                <w:sz w:val="20"/>
                <w:lang w:val="es-BO"/>
              </w:rPr>
              <w:t>1. Formación Académica:</w:t>
            </w:r>
            <w:r w:rsidRPr="001C6389">
              <w:rPr>
                <w:sz w:val="20"/>
                <w:lang w:val="es-BO"/>
              </w:rPr>
              <w:t xml:space="preserve"> </w:t>
            </w:r>
          </w:p>
          <w:p w:rsidR="0030585E" w:rsidRPr="001C6389" w:rsidRDefault="00592526" w:rsidP="00B5732D">
            <w:pPr>
              <w:pStyle w:val="Textoindependiente3"/>
              <w:widowControl w:val="0"/>
              <w:rPr>
                <w:sz w:val="20"/>
                <w:lang w:val="es-BO"/>
              </w:rPr>
            </w:pPr>
            <w:r w:rsidRPr="001C6389">
              <w:rPr>
                <w:bCs/>
                <w:iCs/>
                <w:sz w:val="20"/>
                <w:lang w:val="es-BO"/>
              </w:rPr>
              <w:t xml:space="preserve">Haber cumplido sus estudios universitarios en la carrera de derecho, debiendo acreditar para el efecto la presentación de </w:t>
            </w:r>
            <w:r w:rsidRPr="001C6389">
              <w:rPr>
                <w:sz w:val="20"/>
                <w:lang w:val="es-BO"/>
              </w:rPr>
              <w:t>documentación de respaldo en fotocopia legalizadas.</w:t>
            </w:r>
          </w:p>
        </w:tc>
      </w:tr>
      <w:tr w:rsidR="00592526" w:rsidRPr="001C6389" w:rsidTr="00DC3393">
        <w:trPr>
          <w:cantSplit/>
          <w:trHeight w:val="56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4996" w:rsidRPr="001C6389" w:rsidRDefault="00E94996" w:rsidP="00E94996">
            <w:pPr>
              <w:pStyle w:val="Textoindependiente3"/>
              <w:rPr>
                <w:b/>
                <w:bCs/>
                <w:iCs/>
                <w:sz w:val="20"/>
                <w:lang w:val="es-BO"/>
              </w:rPr>
            </w:pPr>
            <w:r w:rsidRPr="001C6389">
              <w:rPr>
                <w:b/>
                <w:bCs/>
                <w:iCs/>
                <w:sz w:val="20"/>
                <w:lang w:val="es-BO"/>
              </w:rPr>
              <w:t xml:space="preserve">2. </w:t>
            </w:r>
            <w:r w:rsidR="00CD1B52" w:rsidRPr="001C6389">
              <w:rPr>
                <w:b/>
                <w:bCs/>
                <w:iCs/>
                <w:sz w:val="20"/>
                <w:lang w:val="es-ES_tradnl"/>
              </w:rPr>
              <w:t>Curso, Seminario o Taller</w:t>
            </w:r>
            <w:r w:rsidRPr="001C6389">
              <w:rPr>
                <w:b/>
                <w:bCs/>
                <w:iCs/>
                <w:sz w:val="20"/>
                <w:lang w:val="es-BO"/>
              </w:rPr>
              <w:t xml:space="preserve">: </w:t>
            </w:r>
          </w:p>
          <w:p w:rsidR="0030585E" w:rsidRPr="001C6389" w:rsidRDefault="00592526" w:rsidP="00B5732D">
            <w:pPr>
              <w:pStyle w:val="Textoindependiente3"/>
              <w:widowControl w:val="0"/>
              <w:rPr>
                <w:sz w:val="20"/>
                <w:lang w:val="es-BO"/>
              </w:rPr>
            </w:pPr>
            <w:r w:rsidRPr="001C6389">
              <w:rPr>
                <w:bCs/>
                <w:iCs/>
                <w:sz w:val="20"/>
                <w:lang w:val="es-BO"/>
              </w:rPr>
              <w:t>Cursos de Excel (deseable).</w:t>
            </w:r>
          </w:p>
        </w:tc>
      </w:tr>
      <w:tr w:rsidR="00592526" w:rsidRPr="001C6389" w:rsidTr="00DC3393">
        <w:trPr>
          <w:cantSplit/>
          <w:trHeight w:val="56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5A72" w:rsidRPr="001C6389" w:rsidRDefault="00592526" w:rsidP="00ED305B">
            <w:pPr>
              <w:pStyle w:val="Textoindependiente3"/>
              <w:widowControl w:val="0"/>
              <w:rPr>
                <w:sz w:val="20"/>
                <w:lang w:val="es-BO"/>
              </w:rPr>
            </w:pPr>
            <w:r w:rsidRPr="001C6389">
              <w:rPr>
                <w:b/>
                <w:sz w:val="20"/>
                <w:lang w:val="es-BO"/>
              </w:rPr>
              <w:t>3. Experiencia General.</w:t>
            </w:r>
            <w:r w:rsidRPr="001C6389">
              <w:rPr>
                <w:sz w:val="20"/>
                <w:lang w:val="es-BO"/>
              </w:rPr>
              <w:t xml:space="preserve"> </w:t>
            </w:r>
          </w:p>
          <w:p w:rsidR="0030585E" w:rsidRPr="001C6389" w:rsidRDefault="00592526" w:rsidP="00B5732D">
            <w:pPr>
              <w:pStyle w:val="Textoindependiente3"/>
              <w:widowControl w:val="0"/>
              <w:rPr>
                <w:bCs/>
                <w:iCs/>
                <w:sz w:val="20"/>
                <w:lang w:val="es-BO"/>
              </w:rPr>
            </w:pPr>
            <w:r w:rsidRPr="001C6389">
              <w:rPr>
                <w:bCs/>
                <w:iCs/>
                <w:sz w:val="20"/>
                <w:lang w:val="es-BO"/>
              </w:rPr>
              <w:t>El consultor (a) debe acreditar una experiencia</w:t>
            </w:r>
            <w:r w:rsidR="00563A17" w:rsidRPr="001C6389">
              <w:rPr>
                <w:bCs/>
                <w:iCs/>
                <w:sz w:val="20"/>
                <w:lang w:val="es-BO"/>
              </w:rPr>
              <w:t xml:space="preserve"> general</w:t>
            </w:r>
            <w:r w:rsidRPr="001C6389">
              <w:rPr>
                <w:bCs/>
                <w:iCs/>
                <w:sz w:val="20"/>
                <w:lang w:val="es-BO"/>
              </w:rPr>
              <w:t xml:space="preserve"> </w:t>
            </w:r>
            <w:r w:rsidR="00124B82" w:rsidRPr="001C6389">
              <w:rPr>
                <w:bCs/>
                <w:iCs/>
                <w:sz w:val="20"/>
                <w:lang w:val="es-BO"/>
              </w:rPr>
              <w:t xml:space="preserve">de trabajo </w:t>
            </w:r>
            <w:r w:rsidRPr="001C6389">
              <w:rPr>
                <w:bCs/>
                <w:iCs/>
                <w:sz w:val="20"/>
                <w:lang w:val="es-BO"/>
              </w:rPr>
              <w:t xml:space="preserve">de un (1) año, debiendo para el efecto presentar la </w:t>
            </w:r>
            <w:r w:rsidRPr="001C6389">
              <w:rPr>
                <w:sz w:val="20"/>
                <w:lang w:val="es-BO"/>
              </w:rPr>
              <w:t>documentación de respaldo en fotocopia simple, que acredite tal experiencia</w:t>
            </w:r>
            <w:r w:rsidRPr="001C6389">
              <w:rPr>
                <w:bCs/>
                <w:iCs/>
                <w:sz w:val="20"/>
                <w:lang w:val="es-BO"/>
              </w:rPr>
              <w:t>.</w:t>
            </w:r>
          </w:p>
        </w:tc>
      </w:tr>
      <w:tr w:rsidR="00592526" w:rsidRPr="001C6389" w:rsidTr="00DC3393">
        <w:trPr>
          <w:cantSplit/>
          <w:trHeight w:val="56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5A72" w:rsidRPr="001C6389" w:rsidRDefault="00592526" w:rsidP="00ED305B">
            <w:pPr>
              <w:pStyle w:val="Textoindependiente3"/>
              <w:widowControl w:val="0"/>
              <w:rPr>
                <w:sz w:val="20"/>
                <w:lang w:val="es-BO"/>
              </w:rPr>
            </w:pPr>
            <w:r w:rsidRPr="001C6389">
              <w:rPr>
                <w:b/>
                <w:sz w:val="20"/>
                <w:lang w:val="es-BO"/>
              </w:rPr>
              <w:t>4. Experiencia Específica.</w:t>
            </w:r>
            <w:r w:rsidRPr="001C6389">
              <w:rPr>
                <w:sz w:val="20"/>
                <w:lang w:val="es-BO"/>
              </w:rPr>
              <w:t xml:space="preserve"> </w:t>
            </w:r>
          </w:p>
          <w:p w:rsidR="0030585E" w:rsidRPr="001C6389" w:rsidRDefault="00592526" w:rsidP="00B5732D">
            <w:pPr>
              <w:pStyle w:val="Textoindependiente3"/>
              <w:widowControl w:val="0"/>
              <w:rPr>
                <w:bCs/>
                <w:iCs/>
                <w:sz w:val="20"/>
                <w:lang w:val="es-BO"/>
              </w:rPr>
            </w:pPr>
            <w:r w:rsidRPr="001C6389">
              <w:rPr>
                <w:bCs/>
                <w:iCs/>
                <w:sz w:val="20"/>
                <w:lang w:val="es-BO"/>
              </w:rPr>
              <w:t xml:space="preserve">El consultor (a) debe acreditar una experiencia específica de trabajo de un (1) año en el </w:t>
            </w:r>
            <w:r w:rsidR="00431EC9" w:rsidRPr="001C6389">
              <w:rPr>
                <w:bCs/>
                <w:iCs/>
                <w:sz w:val="20"/>
                <w:lang w:val="es-BO"/>
              </w:rPr>
              <w:t>área del Derecho</w:t>
            </w:r>
            <w:r w:rsidRPr="001C6389">
              <w:rPr>
                <w:bCs/>
                <w:iCs/>
                <w:sz w:val="20"/>
                <w:lang w:val="es-BO"/>
              </w:rPr>
              <w:t xml:space="preserve">, debiendo para el efecto presentar la </w:t>
            </w:r>
            <w:r w:rsidRPr="001C6389">
              <w:rPr>
                <w:sz w:val="20"/>
                <w:lang w:val="es-BO"/>
              </w:rPr>
              <w:t>documentación de respaldo en fotocopia simple, que acredite tal experiencia</w:t>
            </w:r>
            <w:r w:rsidRPr="001C6389">
              <w:rPr>
                <w:bCs/>
                <w:iCs/>
                <w:sz w:val="20"/>
                <w:lang w:val="es-BO"/>
              </w:rPr>
              <w:t>.</w:t>
            </w:r>
          </w:p>
        </w:tc>
      </w:tr>
      <w:tr w:rsidR="00F051B7" w:rsidRPr="001C6389" w:rsidTr="00DC3393">
        <w:trPr>
          <w:cantSplit/>
          <w:trHeight w:val="56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:rsidR="00F051B7" w:rsidRPr="001C6389" w:rsidRDefault="00F051B7" w:rsidP="00ED305B">
            <w:pPr>
              <w:pStyle w:val="Textoindependiente3"/>
              <w:widowControl w:val="0"/>
              <w:numPr>
                <w:ilvl w:val="0"/>
                <w:numId w:val="3"/>
              </w:numPr>
              <w:rPr>
                <w:b/>
                <w:bCs/>
                <w:color w:val="FFFFFF"/>
                <w:sz w:val="20"/>
                <w:lang w:val="es-BO"/>
              </w:rPr>
            </w:pPr>
            <w:r w:rsidRPr="001C6389">
              <w:rPr>
                <w:b/>
                <w:bCs/>
                <w:color w:val="FFFFFF"/>
                <w:sz w:val="20"/>
                <w:lang w:val="es-BO"/>
              </w:rPr>
              <w:t xml:space="preserve">PRESENTACION DE DOCUMENTOS </w:t>
            </w:r>
          </w:p>
        </w:tc>
      </w:tr>
      <w:tr w:rsidR="00F051B7" w:rsidRPr="001C6389" w:rsidTr="00DC3393">
        <w:trPr>
          <w:cantSplit/>
          <w:trHeight w:val="56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51B7" w:rsidRPr="001C6389" w:rsidRDefault="00F051B7" w:rsidP="00ED305B">
            <w:pPr>
              <w:pStyle w:val="Textoindependiente3"/>
              <w:widowControl w:val="0"/>
              <w:numPr>
                <w:ilvl w:val="0"/>
                <w:numId w:val="7"/>
              </w:numPr>
              <w:rPr>
                <w:b/>
                <w:bCs/>
                <w:sz w:val="20"/>
                <w:lang w:val="es-BO"/>
              </w:rPr>
            </w:pPr>
            <w:r w:rsidRPr="001C6389">
              <w:rPr>
                <w:b/>
                <w:bCs/>
                <w:sz w:val="20"/>
                <w:lang w:val="es-BO"/>
              </w:rPr>
              <w:t>REQUISITOS HABILITANTES</w:t>
            </w:r>
          </w:p>
        </w:tc>
      </w:tr>
      <w:tr w:rsidR="00F051B7" w:rsidRPr="001C6389" w:rsidTr="00DC3393">
        <w:trPr>
          <w:cantSplit/>
          <w:trHeight w:val="56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6AC3" w:rsidRPr="001C6389" w:rsidRDefault="007B6AC3" w:rsidP="00ED305B">
            <w:pPr>
              <w:pStyle w:val="Textoindependiente3"/>
              <w:widowControl w:val="0"/>
              <w:rPr>
                <w:bCs/>
                <w:iCs/>
                <w:sz w:val="20"/>
                <w:lang w:val="es-BO"/>
              </w:rPr>
            </w:pPr>
            <w:r w:rsidRPr="001C6389">
              <w:rPr>
                <w:bCs/>
                <w:iCs/>
                <w:sz w:val="20"/>
                <w:lang w:val="es-BO"/>
              </w:rPr>
              <w:t>Adjuntar al currículum vitae documentos que respalden la formación y experiencia requerida (Títulos, contratos y/o certificados de trabajo u otros documentos de respaldo, los mismos que deberán contener fecha de inicio y finalización).</w:t>
            </w:r>
          </w:p>
          <w:p w:rsidR="0030585E" w:rsidRPr="001C6389" w:rsidRDefault="0030585E" w:rsidP="00ED305B">
            <w:pPr>
              <w:pStyle w:val="Textoindependiente3"/>
              <w:widowControl w:val="0"/>
              <w:rPr>
                <w:bCs/>
                <w:iCs/>
                <w:sz w:val="20"/>
                <w:lang w:val="es-BO"/>
              </w:rPr>
            </w:pPr>
          </w:p>
          <w:p w:rsidR="007B6AC3" w:rsidRPr="001C6389" w:rsidRDefault="007B6AC3" w:rsidP="00ED305B">
            <w:pPr>
              <w:pStyle w:val="Textoindependiente3"/>
              <w:widowControl w:val="0"/>
              <w:rPr>
                <w:bCs/>
                <w:iCs/>
                <w:sz w:val="20"/>
                <w:lang w:val="es-BO"/>
              </w:rPr>
            </w:pPr>
            <w:r w:rsidRPr="001C6389">
              <w:rPr>
                <w:bCs/>
                <w:iCs/>
                <w:sz w:val="20"/>
                <w:lang w:val="es-BO"/>
              </w:rPr>
              <w:t>Asimismo el proponente adjudicado deberá presentar la siguiente documentación:</w:t>
            </w:r>
          </w:p>
          <w:p w:rsidR="0030585E" w:rsidRPr="001C6389" w:rsidRDefault="0030585E" w:rsidP="00ED305B">
            <w:pPr>
              <w:pStyle w:val="Textoindependiente3"/>
              <w:widowControl w:val="0"/>
              <w:rPr>
                <w:bCs/>
                <w:iCs/>
                <w:sz w:val="20"/>
                <w:lang w:val="es-BO"/>
              </w:rPr>
            </w:pPr>
          </w:p>
          <w:p w:rsidR="007B6AC3" w:rsidRPr="001C6389" w:rsidRDefault="007B6AC3" w:rsidP="00ED305B">
            <w:pPr>
              <w:pStyle w:val="Textoindependiente3"/>
              <w:widowControl w:val="0"/>
              <w:numPr>
                <w:ilvl w:val="0"/>
                <w:numId w:val="12"/>
              </w:numPr>
              <w:rPr>
                <w:bCs/>
                <w:iCs/>
                <w:sz w:val="20"/>
                <w:lang w:val="es-BO"/>
              </w:rPr>
            </w:pPr>
            <w:r w:rsidRPr="001C6389">
              <w:rPr>
                <w:bCs/>
                <w:iCs/>
                <w:sz w:val="20"/>
                <w:lang w:val="es-BO"/>
              </w:rPr>
              <w:t xml:space="preserve">Certificado de No Militancia Política  (Original y actualizado) </w:t>
            </w:r>
          </w:p>
          <w:p w:rsidR="007B6AC3" w:rsidRPr="001C6389" w:rsidRDefault="007B6AC3" w:rsidP="00ED305B">
            <w:pPr>
              <w:pStyle w:val="Textoindependiente3"/>
              <w:widowControl w:val="0"/>
              <w:numPr>
                <w:ilvl w:val="0"/>
                <w:numId w:val="12"/>
              </w:numPr>
              <w:rPr>
                <w:bCs/>
                <w:iCs/>
                <w:sz w:val="20"/>
                <w:lang w:val="es-BO"/>
              </w:rPr>
            </w:pPr>
            <w:r w:rsidRPr="001C6389">
              <w:rPr>
                <w:bCs/>
                <w:iCs/>
                <w:sz w:val="20"/>
                <w:lang w:val="es-BO"/>
              </w:rPr>
              <w:t xml:space="preserve">Certificado SIPASSE (original o fotocopia legalizada y vigente para la gestión) </w:t>
            </w:r>
          </w:p>
          <w:p w:rsidR="007B6AC3" w:rsidRPr="001C6389" w:rsidRDefault="007B6AC3" w:rsidP="00ED305B">
            <w:pPr>
              <w:pStyle w:val="Textoindependiente3"/>
              <w:widowControl w:val="0"/>
              <w:numPr>
                <w:ilvl w:val="0"/>
                <w:numId w:val="12"/>
              </w:numPr>
              <w:rPr>
                <w:bCs/>
                <w:iCs/>
                <w:sz w:val="20"/>
                <w:lang w:val="es-BO"/>
              </w:rPr>
            </w:pPr>
            <w:r w:rsidRPr="001C6389">
              <w:rPr>
                <w:bCs/>
                <w:iCs/>
                <w:sz w:val="20"/>
                <w:lang w:val="es-BO"/>
              </w:rPr>
              <w:t xml:space="preserve">Registro de Padrón Biométrico (Original y actualizado) </w:t>
            </w:r>
          </w:p>
          <w:p w:rsidR="0030585E" w:rsidRPr="001C6389" w:rsidRDefault="00431EC9" w:rsidP="00B5732D">
            <w:pPr>
              <w:pStyle w:val="Textoindependiente3"/>
              <w:widowControl w:val="0"/>
              <w:numPr>
                <w:ilvl w:val="0"/>
                <w:numId w:val="12"/>
              </w:numPr>
              <w:rPr>
                <w:bCs/>
                <w:iCs/>
                <w:sz w:val="20"/>
                <w:lang w:val="es-BO"/>
              </w:rPr>
            </w:pPr>
            <w:r w:rsidRPr="001C6389">
              <w:rPr>
                <w:bCs/>
                <w:iCs/>
                <w:sz w:val="20"/>
              </w:rPr>
              <w:t>Certificado de idioma nativo (fotocopia simple) (deseable</w:t>
            </w:r>
            <w:r w:rsidR="007B6AC3" w:rsidRPr="001C6389">
              <w:rPr>
                <w:bCs/>
                <w:iCs/>
                <w:sz w:val="20"/>
                <w:lang w:val="es-BO"/>
              </w:rPr>
              <w:t xml:space="preserve">) </w:t>
            </w:r>
          </w:p>
        </w:tc>
      </w:tr>
      <w:tr w:rsidR="00F051B7" w:rsidRPr="001C6389" w:rsidTr="00DC3393">
        <w:trPr>
          <w:cantSplit/>
          <w:trHeight w:val="397"/>
        </w:trPr>
        <w:tc>
          <w:tcPr>
            <w:tcW w:w="5000" w:type="pct"/>
            <w:shd w:val="clear" w:color="auto" w:fill="767171"/>
            <w:vAlign w:val="center"/>
          </w:tcPr>
          <w:p w:rsidR="00F051B7" w:rsidRPr="001C6389" w:rsidRDefault="00F051B7" w:rsidP="00ED305B">
            <w:pPr>
              <w:pStyle w:val="Textoindependiente3"/>
              <w:widowControl w:val="0"/>
              <w:numPr>
                <w:ilvl w:val="0"/>
                <w:numId w:val="3"/>
              </w:numPr>
              <w:rPr>
                <w:b/>
                <w:color w:val="FFFFFF" w:themeColor="background1"/>
                <w:sz w:val="20"/>
                <w:lang w:val="es-BO"/>
              </w:rPr>
            </w:pPr>
            <w:r w:rsidRPr="001C6389">
              <w:rPr>
                <w:b/>
                <w:bCs/>
                <w:color w:val="FFFFFF"/>
                <w:sz w:val="20"/>
                <w:lang w:val="es-BO"/>
              </w:rPr>
              <w:t>PRESENTACIÓN DE PROPUESTA</w:t>
            </w:r>
          </w:p>
        </w:tc>
      </w:tr>
      <w:tr w:rsidR="00F051B7" w:rsidRPr="001C6389" w:rsidTr="00DC3393">
        <w:trPr>
          <w:cantSplit/>
          <w:trHeight w:val="2297"/>
        </w:trPr>
        <w:tc>
          <w:tcPr>
            <w:tcW w:w="5000" w:type="pct"/>
            <w:shd w:val="clear" w:color="auto" w:fill="auto"/>
            <w:vAlign w:val="center"/>
          </w:tcPr>
          <w:p w:rsidR="00F051B7" w:rsidRPr="001C6389" w:rsidRDefault="00F051B7" w:rsidP="00ED305B">
            <w:pPr>
              <w:pStyle w:val="Textoindependiente3"/>
              <w:widowControl w:val="0"/>
              <w:rPr>
                <w:bCs/>
                <w:sz w:val="20"/>
                <w:lang w:val="es-BO"/>
              </w:rPr>
            </w:pPr>
            <w:r w:rsidRPr="001C6389">
              <w:rPr>
                <w:bCs/>
                <w:sz w:val="20"/>
                <w:lang w:val="es-BO"/>
              </w:rPr>
              <w:lastRenderedPageBreak/>
              <w:t>La propuesta deberá ser entrega en sobre cerrado, debidamente foliado de acuerdo al siguiente formato:</w:t>
            </w:r>
          </w:p>
          <w:p w:rsidR="00F051B7" w:rsidRPr="001C6389" w:rsidRDefault="00F051B7" w:rsidP="00ED305B">
            <w:pPr>
              <w:pStyle w:val="Textoindependiente3"/>
              <w:widowControl w:val="0"/>
              <w:rPr>
                <w:b/>
                <w:bCs/>
                <w:sz w:val="20"/>
                <w:lang w:val="es-BO"/>
              </w:rPr>
            </w:pPr>
            <w:r w:rsidRPr="001C6389">
              <w:rPr>
                <w:b/>
                <w:bCs/>
                <w:noProof/>
                <w:sz w:val="20"/>
                <w:lang w:val="es-BO" w:eastAsia="es-BO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8F395CC" wp14:editId="63C69916">
                      <wp:simplePos x="0" y="0"/>
                      <wp:positionH relativeFrom="column">
                        <wp:posOffset>1124585</wp:posOffset>
                      </wp:positionH>
                      <wp:positionV relativeFrom="paragraph">
                        <wp:posOffset>53975</wp:posOffset>
                      </wp:positionV>
                      <wp:extent cx="3930015" cy="838835"/>
                      <wp:effectExtent l="0" t="0" r="13335" b="18415"/>
                      <wp:wrapNone/>
                      <wp:docPr id="17" name="Rectángul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30015" cy="83883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E415B9B" id="Rectángulo 17" o:spid="_x0000_s1026" style="position:absolute;margin-left:88.55pt;margin-top:4.25pt;width:309.45pt;height:66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uFNcwIAANYEAAAOAAAAZHJzL2Uyb0RvYy54bWysVNtuEzEQfUfiHyy/093caLrqpgqNgpAq&#10;WtGiPk+83otke4ztZFP+hm/hxxh7txcKT4g8OHP3zPGZPb84asUO0vkOTcknJzln0gisOtOU/Ovd&#10;9t2SMx/AVKDQyJI/SM8vVm/fnPe2kFNsUVXSMSpifNHbkrch2CLLvGilBn+CVhpy1ug0BFJdk1UO&#10;eqquVTbN8/dZj66yDoX0nqybwclXqX5dSxGu69rLwFTJqbeQTpfOXTyz1TkUjQPbdmJsA/6hCw2d&#10;oUufSm0gANu77o9SuhMOPdbhRKDOsK47IdMMNM0kfzXNbQtWplkIHG+fYPL/r6z4fLhxrKvo7U45&#10;M6Dpjb4Qaj9/mGavkJGVIOqtLyjy1t64UfMkxnmPtdPxnyZhxwTrwxOs8hiYIOPsbJbnkwVngnzL&#10;2XI5W8Si2XO2dT58lKhZFEruqIGEJhyufBhCH0PiZQa3nVJkh0IZ1pd8upjn9LoCiEG1gkCitjST&#10;Nw1noBqipggulfSouiqmx2zvmt2lcuwARI/5djn5sBmCWqjkYF3k9BvbHcNT67/Vic1twLdDSnKN&#10;KcrEe2Ri4jhLBHOAL0o7rB7oBRwO1PRWbDuqdgU+3IAjLtJctF/hmo5aIQ2Lo8RZi+773+wxnihC&#10;Xs564jYB8W0PTnKmPhkiz9lkPo/LkJT54nRKinvp2b30mL2+RMJnQptsRRJjfFCPYu1Q39MaruOt&#10;5AIj6O4B8lG5DMPO0SILuV6nMFoAC+HK3FoRi0ecIo53x3twdmRCIA59xsc9gOIVIYbYmGlwvQ9Y&#10;d4ktz7jSU0WFlic92rjocTtf6inq+XO0+gUAAP//AwBQSwMEFAAGAAgAAAAhAMjM0cTdAAAACQEA&#10;AA8AAABkcnMvZG93bnJldi54bWxMj8tOwzAQRfdI/IM1SOyoUyhJE+JUPFSxpnTDzo2niSEeh9hN&#10;A1/f6QqWV+fqPsrV5Dox4hCsJwXzWQICqfbGUqNg+76+WYIIUZPRnSdU8IMBVtXlRakL44/0huMm&#10;NoJDKBRaQRtjX0gZ6hadDjPfIzHb+8HpyHJopBn0kcNdJ2+TJJVOW+KGVvf43GL9tTk4BXtr78at&#10;e50W9Uf2+ZTnv99r/6LU9dX0+AAi4hT/zHCez9Oh4k07fyATRMc6y+ZsVbC8B8E8y1P+tmOwSFKQ&#10;VSn/P6hOAAAA//8DAFBLAQItABQABgAIAAAAIQC2gziS/gAAAOEBAAATAAAAAAAAAAAAAAAAAAAA&#10;AABbQ29udGVudF9UeXBlc10ueG1sUEsBAi0AFAAGAAgAAAAhADj9If/WAAAAlAEAAAsAAAAAAAAA&#10;AAAAAAAALwEAAF9yZWxzLy5yZWxzUEsBAi0AFAAGAAgAAAAhAFbK4U1zAgAA1gQAAA4AAAAAAAAA&#10;AAAAAAAALgIAAGRycy9lMm9Eb2MueG1sUEsBAi0AFAAGAAgAAAAhAMjM0cTdAAAACQEAAA8AAAAA&#10;AAAAAAAAAAAAzQQAAGRycy9kb3ducmV2LnhtbFBLBQYAAAAABAAEAPMAAADXBQAAAAA=&#10;" filled="f" strokecolor="#385d8a" strokeweight="2pt"/>
                  </w:pict>
                </mc:Fallback>
              </mc:AlternateContent>
            </w:r>
          </w:p>
          <w:p w:rsidR="00F051B7" w:rsidRPr="001C6389" w:rsidRDefault="00F051B7" w:rsidP="00ED305B">
            <w:pPr>
              <w:pStyle w:val="Textoindependiente3"/>
              <w:widowControl w:val="0"/>
              <w:jc w:val="center"/>
              <w:rPr>
                <w:b/>
                <w:bCs/>
                <w:sz w:val="20"/>
                <w:lang w:val="es-BO"/>
              </w:rPr>
            </w:pPr>
            <w:r w:rsidRPr="001C6389">
              <w:rPr>
                <w:b/>
                <w:bCs/>
                <w:sz w:val="20"/>
                <w:lang w:val="es-BO"/>
              </w:rPr>
              <w:t>OBJETO DE CONTRATACIÓN:</w:t>
            </w:r>
          </w:p>
          <w:p w:rsidR="00F051B7" w:rsidRPr="001C6389" w:rsidRDefault="00F051B7" w:rsidP="00ED305B">
            <w:pPr>
              <w:pStyle w:val="Textoindependiente3"/>
              <w:widowControl w:val="0"/>
              <w:jc w:val="center"/>
              <w:rPr>
                <w:b/>
                <w:bCs/>
                <w:sz w:val="20"/>
                <w:lang w:val="es-BO"/>
              </w:rPr>
            </w:pPr>
            <w:r w:rsidRPr="001C6389">
              <w:rPr>
                <w:b/>
                <w:bCs/>
                <w:sz w:val="20"/>
                <w:lang w:val="es-BO"/>
              </w:rPr>
              <w:t>NOMBRE DEL PROVEEDOR:</w:t>
            </w:r>
          </w:p>
          <w:p w:rsidR="00F051B7" w:rsidRPr="001C6389" w:rsidRDefault="00F051B7" w:rsidP="00ED305B">
            <w:pPr>
              <w:pStyle w:val="Textoindependiente3"/>
              <w:widowControl w:val="0"/>
              <w:jc w:val="center"/>
              <w:rPr>
                <w:b/>
                <w:bCs/>
                <w:sz w:val="20"/>
                <w:lang w:val="es-BO"/>
              </w:rPr>
            </w:pPr>
            <w:r w:rsidRPr="001C6389">
              <w:rPr>
                <w:b/>
                <w:bCs/>
                <w:sz w:val="20"/>
                <w:lang w:val="es-BO"/>
              </w:rPr>
              <w:t>TELEFÓNO:</w:t>
            </w:r>
          </w:p>
          <w:p w:rsidR="00F051B7" w:rsidRPr="001C6389" w:rsidRDefault="00F051B7" w:rsidP="00ED305B">
            <w:pPr>
              <w:pStyle w:val="Textoindependiente3"/>
              <w:widowControl w:val="0"/>
              <w:jc w:val="center"/>
              <w:rPr>
                <w:b/>
                <w:bCs/>
                <w:sz w:val="20"/>
                <w:lang w:val="es-BO"/>
              </w:rPr>
            </w:pPr>
            <w:r w:rsidRPr="001C6389">
              <w:rPr>
                <w:b/>
                <w:bCs/>
                <w:sz w:val="20"/>
                <w:lang w:val="es-BO"/>
              </w:rPr>
              <w:t>FECHA:</w:t>
            </w:r>
          </w:p>
          <w:p w:rsidR="00F051B7" w:rsidRPr="001C6389" w:rsidRDefault="00F051B7" w:rsidP="00ED305B">
            <w:pPr>
              <w:pStyle w:val="Textoindependiente3"/>
              <w:widowControl w:val="0"/>
              <w:rPr>
                <w:b/>
                <w:bCs/>
                <w:sz w:val="20"/>
                <w:lang w:val="es-BO"/>
              </w:rPr>
            </w:pPr>
          </w:p>
          <w:p w:rsidR="00363570" w:rsidRDefault="00363570" w:rsidP="00ED305B">
            <w:pPr>
              <w:pStyle w:val="Textoindependiente3"/>
              <w:widowControl w:val="0"/>
              <w:rPr>
                <w:b/>
                <w:bCs/>
                <w:sz w:val="20"/>
                <w:lang w:val="es-BO"/>
              </w:rPr>
            </w:pPr>
          </w:p>
          <w:p w:rsidR="00F051B7" w:rsidRPr="001C6389" w:rsidRDefault="00F051B7" w:rsidP="00ED305B">
            <w:pPr>
              <w:pStyle w:val="Textoindependiente3"/>
              <w:widowControl w:val="0"/>
              <w:rPr>
                <w:b/>
                <w:bCs/>
                <w:sz w:val="20"/>
                <w:lang w:val="es-BO"/>
              </w:rPr>
            </w:pPr>
            <w:bookmarkStart w:id="0" w:name="_GoBack"/>
            <w:bookmarkEnd w:id="0"/>
            <w:r w:rsidRPr="001C6389">
              <w:rPr>
                <w:b/>
                <w:bCs/>
                <w:sz w:val="20"/>
                <w:lang w:val="es-BO"/>
              </w:rPr>
              <w:t>El proponente deberá adjuntar a su propuesta la siguiente documentación:</w:t>
            </w:r>
          </w:p>
          <w:p w:rsidR="00F051B7" w:rsidRPr="001C6389" w:rsidRDefault="00F051B7" w:rsidP="00506041">
            <w:pPr>
              <w:pStyle w:val="Textoindependiente3"/>
              <w:widowControl w:val="0"/>
              <w:numPr>
                <w:ilvl w:val="0"/>
                <w:numId w:val="5"/>
              </w:numPr>
              <w:rPr>
                <w:b/>
                <w:bCs/>
                <w:sz w:val="20"/>
                <w:lang w:val="es-BO"/>
              </w:rPr>
            </w:pPr>
            <w:r w:rsidRPr="001C6389">
              <w:rPr>
                <w:bCs/>
                <w:sz w:val="20"/>
                <w:lang w:val="es-BO"/>
              </w:rPr>
              <w:t>Fotocopia de Cédula de Identidad.</w:t>
            </w:r>
          </w:p>
          <w:p w:rsidR="0030585E" w:rsidRPr="001C6389" w:rsidRDefault="0030585E" w:rsidP="0030585E">
            <w:pPr>
              <w:pStyle w:val="Textoindependiente3"/>
              <w:widowControl w:val="0"/>
              <w:ind w:left="360"/>
              <w:rPr>
                <w:b/>
                <w:bCs/>
                <w:sz w:val="20"/>
                <w:lang w:val="es-BO"/>
              </w:rPr>
            </w:pPr>
          </w:p>
        </w:tc>
      </w:tr>
      <w:tr w:rsidR="00F051B7" w:rsidRPr="001C6389" w:rsidTr="00DC3393">
        <w:trPr>
          <w:cantSplit/>
          <w:trHeight w:val="397"/>
        </w:trPr>
        <w:tc>
          <w:tcPr>
            <w:tcW w:w="5000" w:type="pct"/>
            <w:shd w:val="clear" w:color="auto" w:fill="767171"/>
            <w:vAlign w:val="center"/>
          </w:tcPr>
          <w:p w:rsidR="00F051B7" w:rsidRPr="001C6389" w:rsidRDefault="00F051B7" w:rsidP="00ED305B">
            <w:pPr>
              <w:pStyle w:val="Textoindependiente3"/>
              <w:widowControl w:val="0"/>
              <w:numPr>
                <w:ilvl w:val="0"/>
                <w:numId w:val="3"/>
              </w:numPr>
              <w:rPr>
                <w:bCs/>
                <w:sz w:val="20"/>
                <w:lang w:val="es-BO"/>
              </w:rPr>
            </w:pPr>
            <w:r w:rsidRPr="001C6389">
              <w:rPr>
                <w:b/>
                <w:bCs/>
                <w:color w:val="FFFFFF" w:themeColor="background1"/>
                <w:sz w:val="20"/>
                <w:lang w:val="es-BO"/>
              </w:rPr>
              <w:t>CONDICIONES</w:t>
            </w:r>
            <w:r w:rsidRPr="001C6389">
              <w:rPr>
                <w:bCs/>
                <w:color w:val="FFFFFF" w:themeColor="background1"/>
                <w:sz w:val="20"/>
                <w:lang w:val="es-BO"/>
              </w:rPr>
              <w:t xml:space="preserve"> </w:t>
            </w:r>
            <w:r w:rsidRPr="001C6389">
              <w:rPr>
                <w:b/>
                <w:bCs/>
                <w:color w:val="FFFFFF" w:themeColor="background1"/>
                <w:sz w:val="20"/>
                <w:lang w:val="es-BO"/>
              </w:rPr>
              <w:t xml:space="preserve">ADICIONALES </w:t>
            </w:r>
          </w:p>
        </w:tc>
      </w:tr>
      <w:tr w:rsidR="00F051B7" w:rsidRPr="001C6389" w:rsidTr="00DC3393">
        <w:trPr>
          <w:cantSplit/>
          <w:trHeight w:val="4132"/>
        </w:trPr>
        <w:tc>
          <w:tcPr>
            <w:tcW w:w="5000" w:type="pct"/>
            <w:shd w:val="clear" w:color="auto" w:fill="auto"/>
            <w:vAlign w:val="center"/>
          </w:tcPr>
          <w:tbl>
            <w:tblPr>
              <w:tblW w:w="4881" w:type="pct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2" w:space="0" w:color="000000"/>
                <w:insideV w:val="single" w:sz="2" w:space="0" w:color="000000"/>
              </w:tblBorders>
              <w:shd w:val="clear" w:color="auto" w:fill="FFFFFF" w:themeFill="background1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92"/>
              <w:gridCol w:w="6282"/>
              <w:gridCol w:w="2193"/>
            </w:tblGrid>
            <w:tr w:rsidR="00316B6C" w:rsidRPr="001C6389" w:rsidTr="00621816">
              <w:trPr>
                <w:trHeight w:val="200"/>
              </w:trPr>
              <w:tc>
                <w:tcPr>
                  <w:tcW w:w="274" w:type="pct"/>
                  <w:shd w:val="clear" w:color="auto" w:fill="FFFFFF" w:themeFill="background1"/>
                  <w:vAlign w:val="center"/>
                </w:tcPr>
                <w:p w:rsidR="00316B6C" w:rsidRPr="001C6389" w:rsidRDefault="00316B6C" w:rsidP="00316B6C">
                  <w:pPr>
                    <w:widowControl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es-BO"/>
                    </w:rPr>
                  </w:pPr>
                  <w:r w:rsidRPr="001C6389">
                    <w:rPr>
                      <w:rFonts w:ascii="Arial" w:hAnsi="Arial" w:cs="Arial"/>
                      <w:b/>
                      <w:sz w:val="18"/>
                      <w:szCs w:val="18"/>
                      <w:lang w:val="es-BO"/>
                    </w:rPr>
                    <w:t>N°</w:t>
                  </w:r>
                </w:p>
              </w:tc>
              <w:tc>
                <w:tcPr>
                  <w:tcW w:w="3503" w:type="pct"/>
                  <w:shd w:val="clear" w:color="auto" w:fill="FFFFFF" w:themeFill="background1"/>
                  <w:vAlign w:val="center"/>
                </w:tcPr>
                <w:p w:rsidR="00316B6C" w:rsidRPr="001C6389" w:rsidRDefault="00316B6C" w:rsidP="00316B6C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BO"/>
                    </w:rPr>
                  </w:pPr>
                  <w:r w:rsidRPr="001C6389">
                    <w:rPr>
                      <w:rFonts w:ascii="Arial" w:hAnsi="Arial" w:cs="Arial"/>
                      <w:b/>
                      <w:sz w:val="18"/>
                      <w:szCs w:val="18"/>
                      <w:lang w:val="es-BO"/>
                    </w:rPr>
                    <w:t>Condiciones Adicionales Solicitadas (*)</w:t>
                  </w:r>
                </w:p>
              </w:tc>
              <w:tc>
                <w:tcPr>
                  <w:tcW w:w="1223" w:type="pct"/>
                  <w:shd w:val="clear" w:color="auto" w:fill="FFFFFF" w:themeFill="background1"/>
                  <w:vAlign w:val="center"/>
                </w:tcPr>
                <w:p w:rsidR="00316B6C" w:rsidRPr="001C6389" w:rsidRDefault="00316B6C" w:rsidP="00316B6C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BO"/>
                    </w:rPr>
                  </w:pPr>
                  <w:r w:rsidRPr="001C6389">
                    <w:rPr>
                      <w:rFonts w:ascii="Arial" w:hAnsi="Arial" w:cs="Arial"/>
                      <w:b/>
                      <w:sz w:val="18"/>
                      <w:szCs w:val="18"/>
                      <w:lang w:val="es-BO"/>
                    </w:rPr>
                    <w:t xml:space="preserve">Puntaje Asignado </w:t>
                  </w:r>
                </w:p>
              </w:tc>
            </w:tr>
            <w:tr w:rsidR="00316B6C" w:rsidRPr="001C6389" w:rsidTr="00621816">
              <w:trPr>
                <w:trHeight w:val="650"/>
              </w:trPr>
              <w:tc>
                <w:tcPr>
                  <w:tcW w:w="274" w:type="pct"/>
                  <w:shd w:val="clear" w:color="auto" w:fill="FFFFFF" w:themeFill="background1"/>
                  <w:vAlign w:val="center"/>
                </w:tcPr>
                <w:p w:rsidR="00316B6C" w:rsidRPr="001C6389" w:rsidRDefault="00316B6C" w:rsidP="00316B6C">
                  <w:pPr>
                    <w:widowControl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es-BO"/>
                    </w:rPr>
                  </w:pPr>
                  <w:r w:rsidRPr="001C6389">
                    <w:rPr>
                      <w:rFonts w:ascii="Arial" w:hAnsi="Arial" w:cs="Arial"/>
                      <w:sz w:val="18"/>
                      <w:szCs w:val="18"/>
                      <w:lang w:val="es-BO"/>
                    </w:rPr>
                    <w:t>1</w:t>
                  </w:r>
                </w:p>
              </w:tc>
              <w:tc>
                <w:tcPr>
                  <w:tcW w:w="3503" w:type="pct"/>
                  <w:shd w:val="clear" w:color="auto" w:fill="FFFFFF" w:themeFill="background1"/>
                  <w:vAlign w:val="center"/>
                </w:tcPr>
                <w:p w:rsidR="0030585E" w:rsidRPr="001C6389" w:rsidRDefault="0030585E" w:rsidP="00316B6C">
                  <w:pPr>
                    <w:widowControl w:val="0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  <w:u w:val="single"/>
                      <w:lang w:val="es-BO" w:eastAsia="es-ES"/>
                    </w:rPr>
                  </w:pPr>
                </w:p>
                <w:p w:rsidR="00316B6C" w:rsidRPr="001C6389" w:rsidRDefault="00316B6C" w:rsidP="00316B6C">
                  <w:pPr>
                    <w:widowControl w:val="0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  <w:u w:val="single"/>
                      <w:lang w:val="es-BO" w:eastAsia="es-ES"/>
                    </w:rPr>
                  </w:pPr>
                  <w:r w:rsidRPr="001C6389">
                    <w:rPr>
                      <w:rFonts w:ascii="Arial" w:hAnsi="Arial" w:cs="Arial"/>
                      <w:bCs/>
                      <w:sz w:val="18"/>
                      <w:szCs w:val="18"/>
                      <w:u w:val="single"/>
                      <w:lang w:val="es-BO" w:eastAsia="es-ES"/>
                    </w:rPr>
                    <w:t>EXPERIENCIA GENERAL:</w:t>
                  </w:r>
                </w:p>
                <w:p w:rsidR="00316B6C" w:rsidRPr="001C6389" w:rsidRDefault="00BB765D" w:rsidP="00316B6C">
                  <w:pPr>
                    <w:widowControl w:val="0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  <w:lang w:val="es-BO" w:eastAsia="es-ES"/>
                    </w:rPr>
                  </w:pPr>
                  <w:r w:rsidRPr="001C6389">
                    <w:rPr>
                      <w:rFonts w:ascii="Arial" w:hAnsi="Arial" w:cs="Arial"/>
                      <w:bCs/>
                      <w:sz w:val="18"/>
                      <w:szCs w:val="18"/>
                      <w:lang w:val="es-BO" w:eastAsia="es-ES"/>
                    </w:rPr>
                    <w:t xml:space="preserve">Al menos una (1) Experiencia de trabajo </w:t>
                  </w:r>
                  <w:r w:rsidR="00BB76D4" w:rsidRPr="001C6389">
                    <w:rPr>
                      <w:rFonts w:ascii="Arial" w:hAnsi="Arial" w:cs="Arial"/>
                      <w:bCs/>
                      <w:sz w:val="18"/>
                      <w:szCs w:val="18"/>
                      <w:lang w:val="es-BO" w:eastAsia="es-ES"/>
                    </w:rPr>
                    <w:t xml:space="preserve">mayor a un (1) año </w:t>
                  </w:r>
                  <w:r w:rsidRPr="001C6389">
                    <w:rPr>
                      <w:rFonts w:ascii="Arial" w:hAnsi="Arial" w:cs="Arial"/>
                      <w:bCs/>
                      <w:sz w:val="18"/>
                      <w:szCs w:val="18"/>
                      <w:lang w:val="es-BO" w:eastAsia="es-ES"/>
                    </w:rPr>
                    <w:t xml:space="preserve">en el área legal </w:t>
                  </w:r>
                  <w:r w:rsidR="00316B6C" w:rsidRPr="001C6389">
                    <w:rPr>
                      <w:rFonts w:ascii="Arial" w:hAnsi="Arial" w:cs="Arial"/>
                      <w:b/>
                      <w:sz w:val="18"/>
                      <w:szCs w:val="18"/>
                      <w:lang w:val="es-BO" w:eastAsia="es-ES"/>
                    </w:rPr>
                    <w:t xml:space="preserve">(Debe presentar documentación de respaldo en fotocopia simple que acredite tal experiencia) </w:t>
                  </w:r>
                </w:p>
                <w:p w:rsidR="00316B6C" w:rsidRPr="001C6389" w:rsidRDefault="00316B6C" w:rsidP="00316B6C">
                  <w:pPr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  <w:u w:val="single"/>
                      <w:lang w:val="es-BO" w:eastAsia="es-ES"/>
                    </w:rPr>
                  </w:pPr>
                </w:p>
              </w:tc>
              <w:tc>
                <w:tcPr>
                  <w:tcW w:w="1223" w:type="pct"/>
                  <w:shd w:val="clear" w:color="auto" w:fill="FFFFFF" w:themeFill="background1"/>
                  <w:vAlign w:val="center"/>
                </w:tcPr>
                <w:p w:rsidR="00316B6C" w:rsidRPr="001C6389" w:rsidRDefault="00316B6C" w:rsidP="00316B6C">
                  <w:pPr>
                    <w:widowControl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es-BO"/>
                    </w:rPr>
                  </w:pPr>
                  <w:r w:rsidRPr="001C6389">
                    <w:rPr>
                      <w:rFonts w:ascii="Arial" w:hAnsi="Arial" w:cs="Arial"/>
                      <w:sz w:val="18"/>
                      <w:szCs w:val="18"/>
                      <w:lang w:val="es-BO"/>
                    </w:rPr>
                    <w:t>15</w:t>
                  </w:r>
                </w:p>
              </w:tc>
            </w:tr>
            <w:tr w:rsidR="00316B6C" w:rsidRPr="001C6389" w:rsidTr="00621816">
              <w:trPr>
                <w:trHeight w:val="650"/>
              </w:trPr>
              <w:tc>
                <w:tcPr>
                  <w:tcW w:w="274" w:type="pct"/>
                  <w:shd w:val="clear" w:color="auto" w:fill="FFFFFF" w:themeFill="background1"/>
                  <w:vAlign w:val="center"/>
                </w:tcPr>
                <w:p w:rsidR="00316B6C" w:rsidRPr="001C6389" w:rsidRDefault="00316B6C" w:rsidP="00316B6C">
                  <w:pPr>
                    <w:widowControl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es-BO"/>
                    </w:rPr>
                  </w:pPr>
                  <w:r w:rsidRPr="001C6389">
                    <w:rPr>
                      <w:rFonts w:ascii="Arial" w:hAnsi="Arial" w:cs="Arial"/>
                      <w:sz w:val="18"/>
                      <w:szCs w:val="18"/>
                      <w:lang w:val="es-BO"/>
                    </w:rPr>
                    <w:t>2</w:t>
                  </w:r>
                </w:p>
              </w:tc>
              <w:tc>
                <w:tcPr>
                  <w:tcW w:w="3503" w:type="pct"/>
                  <w:shd w:val="clear" w:color="auto" w:fill="FFFFFF" w:themeFill="background1"/>
                  <w:vAlign w:val="center"/>
                </w:tcPr>
                <w:p w:rsidR="0030585E" w:rsidRPr="001C6389" w:rsidRDefault="0030585E" w:rsidP="00316B6C">
                  <w:pPr>
                    <w:widowControl w:val="0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  <w:u w:val="single"/>
                      <w:lang w:val="es-BO" w:eastAsia="es-ES"/>
                    </w:rPr>
                  </w:pPr>
                </w:p>
                <w:p w:rsidR="00316B6C" w:rsidRPr="001C6389" w:rsidRDefault="00316B6C" w:rsidP="00316B6C">
                  <w:pPr>
                    <w:widowControl w:val="0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  <w:u w:val="single"/>
                      <w:lang w:val="es-BO" w:eastAsia="es-ES"/>
                    </w:rPr>
                  </w:pPr>
                  <w:r w:rsidRPr="001C6389">
                    <w:rPr>
                      <w:rFonts w:ascii="Arial" w:hAnsi="Arial" w:cs="Arial"/>
                      <w:bCs/>
                      <w:sz w:val="18"/>
                      <w:szCs w:val="18"/>
                      <w:u w:val="single"/>
                      <w:lang w:val="es-BO" w:eastAsia="es-ES"/>
                    </w:rPr>
                    <w:t>EXPERIENCIA ESPECIFICA:</w:t>
                  </w:r>
                </w:p>
                <w:p w:rsidR="00316B6C" w:rsidRPr="001C6389" w:rsidRDefault="00316B6C" w:rsidP="00316B6C">
                  <w:pPr>
                    <w:widowControl w:val="0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  <w:lang w:val="es-BO" w:eastAsia="es-ES"/>
                    </w:rPr>
                  </w:pPr>
                  <w:r w:rsidRPr="001C6389">
                    <w:rPr>
                      <w:rFonts w:ascii="Arial" w:hAnsi="Arial" w:cs="Arial"/>
                      <w:bCs/>
                      <w:sz w:val="18"/>
                      <w:szCs w:val="18"/>
                      <w:lang w:val="es-BO" w:eastAsia="es-ES"/>
                    </w:rPr>
                    <w:t xml:space="preserve">Al menos una (1) Experiencia de trabajo en </w:t>
                  </w:r>
                  <w:r w:rsidRPr="001C6389">
                    <w:rPr>
                      <w:rFonts w:ascii="Arial" w:hAnsi="Arial" w:cs="Arial"/>
                      <w:bCs/>
                      <w:iCs/>
                      <w:sz w:val="18"/>
                      <w:szCs w:val="18"/>
                      <w:lang w:val="es-BO" w:eastAsia="es-ES"/>
                    </w:rPr>
                    <w:t xml:space="preserve">Materia Electoral </w:t>
                  </w:r>
                  <w:r w:rsidRPr="001C6389">
                    <w:rPr>
                      <w:rFonts w:ascii="Arial" w:hAnsi="Arial" w:cs="Arial"/>
                      <w:b/>
                      <w:sz w:val="18"/>
                      <w:szCs w:val="18"/>
                      <w:lang w:val="es-BO" w:eastAsia="es-ES"/>
                    </w:rPr>
                    <w:t>(Debe presentar documentación de respaldo en fotocopia simple que acredite tal experiencia)</w:t>
                  </w:r>
                </w:p>
                <w:p w:rsidR="00316B6C" w:rsidRPr="001C6389" w:rsidRDefault="00316B6C" w:rsidP="00316B6C">
                  <w:pPr>
                    <w:widowControl w:val="0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  <w:lang w:val="es-BO" w:eastAsia="es-ES"/>
                    </w:rPr>
                  </w:pPr>
                </w:p>
              </w:tc>
              <w:tc>
                <w:tcPr>
                  <w:tcW w:w="1223" w:type="pct"/>
                  <w:shd w:val="clear" w:color="auto" w:fill="FFFFFF" w:themeFill="background1"/>
                  <w:vAlign w:val="center"/>
                </w:tcPr>
                <w:p w:rsidR="00316B6C" w:rsidRPr="001C6389" w:rsidRDefault="00316B6C" w:rsidP="00316B6C">
                  <w:pPr>
                    <w:widowControl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es-BO"/>
                    </w:rPr>
                  </w:pPr>
                  <w:r w:rsidRPr="001C6389">
                    <w:rPr>
                      <w:rFonts w:ascii="Arial" w:hAnsi="Arial" w:cs="Arial"/>
                      <w:sz w:val="18"/>
                      <w:szCs w:val="18"/>
                      <w:lang w:val="es-BO"/>
                    </w:rPr>
                    <w:t>20</w:t>
                  </w:r>
                </w:p>
              </w:tc>
            </w:tr>
            <w:tr w:rsidR="00316B6C" w:rsidRPr="001C6389" w:rsidTr="00621816">
              <w:trPr>
                <w:trHeight w:val="162"/>
              </w:trPr>
              <w:tc>
                <w:tcPr>
                  <w:tcW w:w="3777" w:type="pct"/>
                  <w:gridSpan w:val="2"/>
                  <w:shd w:val="clear" w:color="auto" w:fill="FFFFFF" w:themeFill="background1"/>
                  <w:vAlign w:val="center"/>
                </w:tcPr>
                <w:p w:rsidR="00316B6C" w:rsidRPr="001C6389" w:rsidRDefault="00316B6C" w:rsidP="00316B6C">
                  <w:pPr>
                    <w:widowControl w:val="0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  <w:lang w:val="es-BO"/>
                    </w:rPr>
                  </w:pPr>
                  <w:r w:rsidRPr="001C6389">
                    <w:rPr>
                      <w:rFonts w:ascii="Arial" w:hAnsi="Arial" w:cs="Arial"/>
                      <w:b/>
                      <w:sz w:val="18"/>
                      <w:szCs w:val="18"/>
                      <w:lang w:val="es-BO"/>
                    </w:rPr>
                    <w:t>PUNTAJE TOTAL:</w:t>
                  </w:r>
                </w:p>
              </w:tc>
              <w:tc>
                <w:tcPr>
                  <w:tcW w:w="1223" w:type="pct"/>
                  <w:shd w:val="clear" w:color="auto" w:fill="FFFFFF" w:themeFill="background1"/>
                  <w:vAlign w:val="center"/>
                </w:tcPr>
                <w:p w:rsidR="00316B6C" w:rsidRPr="001C6389" w:rsidRDefault="00316B6C" w:rsidP="00316B6C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BO"/>
                    </w:rPr>
                  </w:pPr>
                  <w:r w:rsidRPr="001C6389">
                    <w:rPr>
                      <w:rFonts w:ascii="Arial" w:hAnsi="Arial" w:cs="Arial"/>
                      <w:b/>
                      <w:sz w:val="18"/>
                      <w:szCs w:val="18"/>
                      <w:lang w:val="es-BO"/>
                    </w:rPr>
                    <w:t>35</w:t>
                  </w:r>
                </w:p>
              </w:tc>
            </w:tr>
          </w:tbl>
          <w:p w:rsidR="0030585E" w:rsidRPr="001C6389" w:rsidRDefault="0030585E" w:rsidP="0030585E">
            <w:pPr>
              <w:pStyle w:val="Textoindependiente3"/>
              <w:widowControl w:val="0"/>
              <w:ind w:left="360"/>
              <w:rPr>
                <w:bCs/>
                <w:sz w:val="20"/>
                <w:lang w:val="es-BO"/>
              </w:rPr>
            </w:pPr>
          </w:p>
          <w:p w:rsidR="00316B6C" w:rsidRPr="001C6389" w:rsidRDefault="00316B6C" w:rsidP="00316B6C">
            <w:pPr>
              <w:pStyle w:val="Textoindependiente3"/>
              <w:widowControl w:val="0"/>
              <w:numPr>
                <w:ilvl w:val="0"/>
                <w:numId w:val="9"/>
              </w:numPr>
              <w:rPr>
                <w:bCs/>
                <w:sz w:val="20"/>
                <w:lang w:val="es-BO"/>
              </w:rPr>
            </w:pPr>
            <w:r w:rsidRPr="001C6389">
              <w:rPr>
                <w:bCs/>
                <w:sz w:val="20"/>
                <w:lang w:val="es-BO"/>
              </w:rPr>
              <w:t>Las condiciones mínimas establecidas en el inciso a) PERFIL DEL CONSULTOR; numeral II CARACTERÍSTICAS DEL CONSULTOR A SER CONTRATADO, tendrán un puntaje de 35 puntos.</w:t>
            </w:r>
          </w:p>
          <w:p w:rsidR="00316B6C" w:rsidRPr="001C6389" w:rsidRDefault="00316B6C" w:rsidP="00316B6C">
            <w:pPr>
              <w:pStyle w:val="Textoindependiente3"/>
              <w:widowControl w:val="0"/>
              <w:numPr>
                <w:ilvl w:val="0"/>
                <w:numId w:val="9"/>
              </w:numPr>
              <w:rPr>
                <w:bCs/>
                <w:sz w:val="20"/>
                <w:lang w:val="es-BO"/>
              </w:rPr>
            </w:pPr>
            <w:r w:rsidRPr="001C6389">
              <w:rPr>
                <w:bCs/>
                <w:sz w:val="20"/>
                <w:lang w:val="es-BO"/>
              </w:rPr>
              <w:t>Las condiciones adicionales tendrán un puntaje de 35 puntos.</w:t>
            </w:r>
          </w:p>
          <w:p w:rsidR="00316B6C" w:rsidRPr="001C6389" w:rsidRDefault="00316B6C" w:rsidP="00316B6C">
            <w:pPr>
              <w:pStyle w:val="Textoindependiente3"/>
              <w:widowControl w:val="0"/>
              <w:numPr>
                <w:ilvl w:val="0"/>
                <w:numId w:val="9"/>
              </w:numPr>
              <w:rPr>
                <w:bCs/>
                <w:sz w:val="20"/>
                <w:lang w:val="es-BO"/>
              </w:rPr>
            </w:pPr>
            <w:r w:rsidRPr="001C6389">
              <w:rPr>
                <w:bCs/>
                <w:sz w:val="20"/>
                <w:lang w:val="es-BO"/>
              </w:rPr>
              <w:t xml:space="preserve">La evaluación se realizará sobre 70 puntos donde se </w:t>
            </w:r>
            <w:r w:rsidRPr="001C6389">
              <w:rPr>
                <w:bCs/>
                <w:sz w:val="20"/>
                <w:u w:val="single"/>
                <w:lang w:val="es-BO"/>
              </w:rPr>
              <w:t>adjudicará al puntaje más alto.</w:t>
            </w:r>
            <w:r w:rsidRPr="001C6389">
              <w:rPr>
                <w:bCs/>
                <w:sz w:val="20"/>
                <w:lang w:val="es-BO"/>
              </w:rPr>
              <w:t xml:space="preserve"> (El mínimo puntaje de aprobación será de 50 puntos).</w:t>
            </w:r>
          </w:p>
          <w:p w:rsidR="00DE4F05" w:rsidRPr="001C6389" w:rsidRDefault="00316B6C" w:rsidP="00316B6C">
            <w:pPr>
              <w:pStyle w:val="Textoindependiente3"/>
              <w:widowControl w:val="0"/>
              <w:numPr>
                <w:ilvl w:val="0"/>
                <w:numId w:val="9"/>
              </w:numPr>
              <w:rPr>
                <w:bCs/>
                <w:sz w:val="20"/>
                <w:lang w:val="es-BO"/>
              </w:rPr>
            </w:pPr>
            <w:r w:rsidRPr="001C6389">
              <w:rPr>
                <w:bCs/>
                <w:sz w:val="20"/>
                <w:lang w:val="es-BO"/>
              </w:rPr>
              <w:t>En caso de empate entre las calificaciones de dos o más postulantes la Unidad Solicitante aplicará un procedimiento dirimidor.</w:t>
            </w:r>
          </w:p>
          <w:p w:rsidR="0030585E" w:rsidRPr="001C6389" w:rsidRDefault="0030585E" w:rsidP="0030585E">
            <w:pPr>
              <w:pStyle w:val="Textoindependiente3"/>
              <w:widowControl w:val="0"/>
              <w:ind w:left="360"/>
              <w:rPr>
                <w:bCs/>
                <w:sz w:val="20"/>
                <w:lang w:val="es-BO"/>
              </w:rPr>
            </w:pPr>
          </w:p>
        </w:tc>
      </w:tr>
      <w:tr w:rsidR="00F051B7" w:rsidRPr="001C6389" w:rsidTr="00DC3393">
        <w:trPr>
          <w:cantSplit/>
          <w:trHeight w:val="397"/>
        </w:trPr>
        <w:tc>
          <w:tcPr>
            <w:tcW w:w="5000" w:type="pct"/>
            <w:shd w:val="clear" w:color="auto" w:fill="767171"/>
            <w:vAlign w:val="center"/>
          </w:tcPr>
          <w:p w:rsidR="00F051B7" w:rsidRPr="001C6389" w:rsidRDefault="00F051B7" w:rsidP="00ED305B">
            <w:pPr>
              <w:pStyle w:val="Textoindependiente3"/>
              <w:widowControl w:val="0"/>
              <w:numPr>
                <w:ilvl w:val="0"/>
                <w:numId w:val="3"/>
              </w:numPr>
              <w:rPr>
                <w:b/>
                <w:bCs/>
                <w:color w:val="FFFFFF"/>
                <w:sz w:val="20"/>
                <w:lang w:val="es-BO"/>
              </w:rPr>
            </w:pPr>
            <w:r w:rsidRPr="001C6389">
              <w:rPr>
                <w:b/>
                <w:color w:val="FFFFFF" w:themeColor="background1"/>
                <w:sz w:val="20"/>
                <w:lang w:val="es-BO"/>
              </w:rPr>
              <w:t xml:space="preserve">CONDICIONES DEL SERVICIO </w:t>
            </w:r>
          </w:p>
        </w:tc>
      </w:tr>
      <w:tr w:rsidR="00F051B7" w:rsidRPr="001C6389" w:rsidTr="00DC3393">
        <w:trPr>
          <w:cantSplit/>
          <w:trHeight w:val="39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F051B7" w:rsidRPr="001C6389" w:rsidRDefault="00F051B7" w:rsidP="00ED305B">
            <w:pPr>
              <w:pStyle w:val="Textoindependiente3"/>
              <w:widowControl w:val="0"/>
              <w:numPr>
                <w:ilvl w:val="0"/>
                <w:numId w:val="8"/>
              </w:numPr>
              <w:ind w:left="357" w:hanging="284"/>
              <w:rPr>
                <w:b/>
                <w:bCs/>
                <w:sz w:val="20"/>
                <w:lang w:val="es-BO"/>
              </w:rPr>
            </w:pPr>
            <w:r w:rsidRPr="001C6389">
              <w:rPr>
                <w:b/>
                <w:bCs/>
                <w:sz w:val="20"/>
                <w:lang w:val="es-BO"/>
              </w:rPr>
              <w:t>PLAZO</w:t>
            </w:r>
          </w:p>
        </w:tc>
      </w:tr>
      <w:tr w:rsidR="00F051B7" w:rsidRPr="001C6389" w:rsidTr="00DC3393">
        <w:trPr>
          <w:cantSplit/>
          <w:trHeight w:val="397"/>
        </w:trPr>
        <w:tc>
          <w:tcPr>
            <w:tcW w:w="5000" w:type="pct"/>
            <w:shd w:val="clear" w:color="auto" w:fill="auto"/>
            <w:vAlign w:val="center"/>
          </w:tcPr>
          <w:p w:rsidR="0030585E" w:rsidRPr="001C6389" w:rsidRDefault="0030585E" w:rsidP="00B5294C">
            <w:pPr>
              <w:pStyle w:val="Textoindependiente3"/>
              <w:widowControl w:val="0"/>
              <w:rPr>
                <w:bCs/>
                <w:sz w:val="20"/>
                <w:lang w:val="es-BO"/>
              </w:rPr>
            </w:pPr>
          </w:p>
          <w:p w:rsidR="00F404CD" w:rsidRPr="001C6389" w:rsidRDefault="00506041" w:rsidP="00B5294C">
            <w:pPr>
              <w:pStyle w:val="Textoindependiente3"/>
              <w:widowControl w:val="0"/>
              <w:rPr>
                <w:bCs/>
                <w:sz w:val="20"/>
                <w:lang w:val="es-BO"/>
              </w:rPr>
            </w:pPr>
            <w:r w:rsidRPr="001C6389">
              <w:rPr>
                <w:bCs/>
                <w:sz w:val="20"/>
                <w:lang w:val="es-BO"/>
              </w:rPr>
              <w:t xml:space="preserve">El plazo será computable a partir del día siguiente hábil de la suscripción del Contrato hasta el </w:t>
            </w:r>
            <w:r w:rsidR="00B5294C" w:rsidRPr="001C6389">
              <w:rPr>
                <w:bCs/>
                <w:sz w:val="20"/>
                <w:lang w:val="es-BO"/>
              </w:rPr>
              <w:t>20</w:t>
            </w:r>
            <w:r w:rsidRPr="001C6389">
              <w:rPr>
                <w:bCs/>
                <w:sz w:val="20"/>
                <w:lang w:val="es-BO"/>
              </w:rPr>
              <w:t xml:space="preserve"> de diciembre de 2020.</w:t>
            </w:r>
          </w:p>
          <w:p w:rsidR="0030585E" w:rsidRPr="001C6389" w:rsidRDefault="0030585E" w:rsidP="00B5294C">
            <w:pPr>
              <w:pStyle w:val="Textoindependiente3"/>
              <w:widowControl w:val="0"/>
              <w:rPr>
                <w:bCs/>
                <w:sz w:val="20"/>
                <w:lang w:val="es-BO"/>
              </w:rPr>
            </w:pPr>
          </w:p>
        </w:tc>
      </w:tr>
      <w:tr w:rsidR="00F051B7" w:rsidRPr="001C6389" w:rsidTr="00DC3393">
        <w:trPr>
          <w:cantSplit/>
          <w:trHeight w:val="39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F051B7" w:rsidRPr="001C6389" w:rsidRDefault="00F051B7" w:rsidP="00ED305B">
            <w:pPr>
              <w:pStyle w:val="Textoindependiente3"/>
              <w:widowControl w:val="0"/>
              <w:numPr>
                <w:ilvl w:val="0"/>
                <w:numId w:val="8"/>
              </w:numPr>
              <w:ind w:left="357" w:hanging="284"/>
              <w:rPr>
                <w:b/>
                <w:bCs/>
                <w:sz w:val="20"/>
                <w:lang w:val="es-BO"/>
              </w:rPr>
            </w:pPr>
            <w:r w:rsidRPr="001C6389">
              <w:rPr>
                <w:b/>
                <w:bCs/>
                <w:sz w:val="20"/>
                <w:lang w:val="es-BO"/>
              </w:rPr>
              <w:t>MONTO DEL CONTRATO Y FORMA DE PAGO (De acuerdo al Cuadro de Equivalencias)</w:t>
            </w:r>
          </w:p>
        </w:tc>
      </w:tr>
      <w:tr w:rsidR="00F051B7" w:rsidRPr="001C6389" w:rsidTr="00DC3393">
        <w:trPr>
          <w:cantSplit/>
          <w:trHeight w:val="397"/>
        </w:trPr>
        <w:tc>
          <w:tcPr>
            <w:tcW w:w="5000" w:type="pct"/>
            <w:shd w:val="clear" w:color="auto" w:fill="auto"/>
            <w:vAlign w:val="center"/>
          </w:tcPr>
          <w:p w:rsidR="00810971" w:rsidRPr="001C6389" w:rsidRDefault="00810971" w:rsidP="00ED305B">
            <w:pPr>
              <w:pStyle w:val="Textoindependiente3"/>
              <w:widowControl w:val="0"/>
              <w:rPr>
                <w:b/>
                <w:bCs/>
                <w:sz w:val="20"/>
                <w:lang w:val="es-BO"/>
              </w:rPr>
            </w:pPr>
            <w:r w:rsidRPr="001C6389">
              <w:rPr>
                <w:sz w:val="20"/>
                <w:lang w:val="es-BO"/>
              </w:rPr>
              <w:lastRenderedPageBreak/>
              <w:t xml:space="preserve">El monto total para la ejecución de la CONSULTORÍA es de </w:t>
            </w:r>
            <w:r w:rsidR="00DB303C" w:rsidRPr="001C6389">
              <w:rPr>
                <w:b/>
                <w:bCs/>
                <w:iCs/>
                <w:sz w:val="20"/>
                <w:lang w:val="es-BO"/>
              </w:rPr>
              <w:t>Bs</w:t>
            </w:r>
            <w:r w:rsidR="00C6524F" w:rsidRPr="001C6389">
              <w:rPr>
                <w:b/>
                <w:bCs/>
                <w:iCs/>
                <w:sz w:val="20"/>
                <w:lang w:val="es-BO"/>
              </w:rPr>
              <w:t>23</w:t>
            </w:r>
            <w:r w:rsidR="00DB303C" w:rsidRPr="001C6389">
              <w:rPr>
                <w:b/>
                <w:bCs/>
                <w:iCs/>
                <w:sz w:val="20"/>
                <w:lang w:val="es-BO"/>
              </w:rPr>
              <w:t>.</w:t>
            </w:r>
            <w:r w:rsidR="00C6524F" w:rsidRPr="001C6389">
              <w:rPr>
                <w:b/>
                <w:bCs/>
                <w:iCs/>
                <w:sz w:val="20"/>
                <w:lang w:val="es-BO"/>
              </w:rPr>
              <w:t>607</w:t>
            </w:r>
            <w:r w:rsidR="00DB303C" w:rsidRPr="001C6389">
              <w:rPr>
                <w:b/>
                <w:bCs/>
                <w:iCs/>
                <w:sz w:val="20"/>
                <w:lang w:val="es-BO"/>
              </w:rPr>
              <w:t>.- (</w:t>
            </w:r>
            <w:r w:rsidR="00C6524F" w:rsidRPr="001C6389">
              <w:rPr>
                <w:b/>
                <w:bCs/>
                <w:iCs/>
                <w:sz w:val="20"/>
                <w:lang w:val="es-BO"/>
              </w:rPr>
              <w:t>Veintitrés Mil Seiscientos Siete</w:t>
            </w:r>
            <w:r w:rsidR="00DB303C" w:rsidRPr="001C6389">
              <w:rPr>
                <w:b/>
                <w:bCs/>
                <w:iCs/>
                <w:sz w:val="20"/>
                <w:lang w:val="es-BO"/>
              </w:rPr>
              <w:t xml:space="preserve"> 00/100 Bolivianos)</w:t>
            </w:r>
            <w:r w:rsidRPr="001C6389">
              <w:rPr>
                <w:b/>
                <w:bCs/>
                <w:sz w:val="20"/>
                <w:lang w:val="es-BO"/>
              </w:rPr>
              <w:t>.</w:t>
            </w:r>
          </w:p>
          <w:p w:rsidR="00810971" w:rsidRPr="001C6389" w:rsidRDefault="00810971" w:rsidP="00ED305B">
            <w:pPr>
              <w:pStyle w:val="Textoindependiente3"/>
              <w:widowControl w:val="0"/>
              <w:rPr>
                <w:sz w:val="20"/>
                <w:lang w:val="es-BO"/>
              </w:rPr>
            </w:pPr>
          </w:p>
          <w:p w:rsidR="00810971" w:rsidRPr="001C6389" w:rsidRDefault="0062773E" w:rsidP="00ED305B">
            <w:pPr>
              <w:pStyle w:val="Textoindependiente3"/>
              <w:widowControl w:val="0"/>
              <w:rPr>
                <w:b/>
                <w:bCs/>
                <w:sz w:val="20"/>
                <w:lang w:val="es-BO"/>
              </w:rPr>
            </w:pPr>
            <w:r>
              <w:rPr>
                <w:bCs/>
                <w:iCs/>
                <w:sz w:val="20"/>
                <w:lang w:val="es-BO"/>
              </w:rPr>
              <w:t>TÉCNICO V</w:t>
            </w:r>
            <w:r w:rsidR="00810971" w:rsidRPr="001C6389">
              <w:rPr>
                <w:sz w:val="20"/>
                <w:lang w:val="es-BO"/>
              </w:rPr>
              <w:t xml:space="preserve">, pagos mensuales de </w:t>
            </w:r>
            <w:r w:rsidR="00C6524F" w:rsidRPr="001C6389">
              <w:rPr>
                <w:b/>
                <w:bCs/>
                <w:iCs/>
                <w:sz w:val="20"/>
                <w:lang w:val="es-BO"/>
              </w:rPr>
              <w:t>Bs7.869.- (Siete Mil Ochocientos Sesenta y Nueve 00/100 Bolivianos)</w:t>
            </w:r>
            <w:r w:rsidR="00810971" w:rsidRPr="001C6389">
              <w:rPr>
                <w:b/>
                <w:bCs/>
                <w:sz w:val="20"/>
                <w:lang w:val="es-BO"/>
              </w:rPr>
              <w:t>.</w:t>
            </w:r>
          </w:p>
          <w:p w:rsidR="00810971" w:rsidRPr="001C6389" w:rsidRDefault="00810971" w:rsidP="00ED305B">
            <w:pPr>
              <w:pStyle w:val="Textoindependiente3"/>
              <w:widowControl w:val="0"/>
              <w:rPr>
                <w:sz w:val="20"/>
                <w:lang w:val="es-BO"/>
              </w:rPr>
            </w:pPr>
          </w:p>
          <w:p w:rsidR="00810971" w:rsidRPr="001C6389" w:rsidRDefault="00810971" w:rsidP="00ED305B">
            <w:pPr>
              <w:pStyle w:val="Textoindependiente3"/>
              <w:widowControl w:val="0"/>
              <w:rPr>
                <w:sz w:val="20"/>
                <w:lang w:val="es-BO"/>
              </w:rPr>
            </w:pPr>
            <w:r w:rsidRPr="001C6389">
              <w:rPr>
                <w:sz w:val="20"/>
                <w:lang w:val="es-BO"/>
              </w:rPr>
              <w:t>El pago se realizará de forma mensual mediante transferencia bancaria vía SIGEP una vez emitida la conformidad. El Consultor deberá adjuntar a su Informe de actividades el RC-IVA correspondiente y el pago a las AFP´S del mes correspondiente.</w:t>
            </w:r>
          </w:p>
          <w:p w:rsidR="00810971" w:rsidRPr="001C6389" w:rsidRDefault="00810971" w:rsidP="00ED305B">
            <w:pPr>
              <w:pStyle w:val="Textoindependiente3"/>
              <w:widowControl w:val="0"/>
              <w:rPr>
                <w:sz w:val="20"/>
                <w:lang w:val="es-BO"/>
              </w:rPr>
            </w:pPr>
          </w:p>
          <w:p w:rsidR="00810971" w:rsidRPr="001C6389" w:rsidRDefault="00810971" w:rsidP="00ED305B">
            <w:pPr>
              <w:pStyle w:val="Textoindependiente3"/>
              <w:widowControl w:val="0"/>
              <w:rPr>
                <w:sz w:val="20"/>
                <w:lang w:val="es-BO"/>
              </w:rPr>
            </w:pPr>
            <w:r w:rsidRPr="001C6389">
              <w:rPr>
                <w:sz w:val="20"/>
                <w:lang w:val="es-BO"/>
              </w:rPr>
              <w:t>La CONTRAPARTE una vez recibidos los informes, revisará cada uno de éstos de forma completa, así como otros documentos que emanen de la CONSULTORÍA y hará conocer al CONSULTOR la aprobación de los mismos o en su defecto comunicará sus observaciones. En ambos casos la CONTRAPARTE deberá comunicar su decisión respecto al informe en el plazo máximo de tres (3) días calendario computados a partir de la fecha de su presentación. Si dentro del plazo señalado precedentemente, la CONTRAPARTE no se pronunciara respecto al informe, se aplicará el silencio administrativo positivo, considerándose a los informes como aprobados.</w:t>
            </w:r>
          </w:p>
          <w:p w:rsidR="00810971" w:rsidRPr="001C6389" w:rsidRDefault="00810971" w:rsidP="00ED305B">
            <w:pPr>
              <w:pStyle w:val="Textoindependiente3"/>
              <w:widowControl w:val="0"/>
              <w:rPr>
                <w:sz w:val="20"/>
                <w:lang w:val="es-BO"/>
              </w:rPr>
            </w:pPr>
          </w:p>
          <w:p w:rsidR="00F051B7" w:rsidRPr="001C6389" w:rsidRDefault="00810971" w:rsidP="00ED305B">
            <w:pPr>
              <w:pStyle w:val="Textoindependiente3"/>
              <w:widowControl w:val="0"/>
              <w:rPr>
                <w:bCs/>
                <w:sz w:val="20"/>
                <w:lang w:val="es-BO"/>
              </w:rPr>
            </w:pPr>
            <w:r w:rsidRPr="001C6389">
              <w:rPr>
                <w:sz w:val="20"/>
                <w:lang w:val="es-BO"/>
              </w:rPr>
              <w:t>Finalizada la Consultoría, el Consultor deberá presentar un Informe Final de todas las actividades realizadas, las mismas que deberán ser aprobadas por el Responsable o Comisión de Recepción.</w:t>
            </w:r>
          </w:p>
        </w:tc>
      </w:tr>
      <w:tr w:rsidR="00F051B7" w:rsidRPr="001C6389" w:rsidTr="00DC3393">
        <w:trPr>
          <w:cantSplit/>
          <w:trHeight w:val="39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51B7" w:rsidRPr="001C6389" w:rsidRDefault="00F051B7" w:rsidP="00ED305B">
            <w:pPr>
              <w:pStyle w:val="Textoindependiente3"/>
              <w:widowControl w:val="0"/>
              <w:numPr>
                <w:ilvl w:val="0"/>
                <w:numId w:val="8"/>
              </w:numPr>
              <w:ind w:left="357" w:hanging="284"/>
              <w:rPr>
                <w:b/>
                <w:bCs/>
                <w:sz w:val="20"/>
                <w:lang w:val="es-BO"/>
              </w:rPr>
            </w:pPr>
            <w:r w:rsidRPr="001C6389">
              <w:rPr>
                <w:b/>
                <w:bCs/>
                <w:sz w:val="20"/>
                <w:lang w:val="es-BO"/>
              </w:rPr>
              <w:t>LUGAR DE PRESTACION DEL SERVICIO</w:t>
            </w:r>
          </w:p>
        </w:tc>
      </w:tr>
      <w:tr w:rsidR="00F051B7" w:rsidRPr="001C6389" w:rsidTr="00DC3393">
        <w:trPr>
          <w:cantSplit/>
          <w:trHeight w:val="39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404CD" w:rsidRPr="001C6389" w:rsidRDefault="00F404CD" w:rsidP="00ED305B">
            <w:pPr>
              <w:widowControl w:val="0"/>
              <w:jc w:val="both"/>
              <w:rPr>
                <w:rFonts w:ascii="Arial" w:hAnsi="Arial" w:cs="Arial"/>
                <w:bCs/>
                <w:lang w:val="es-BO"/>
              </w:rPr>
            </w:pPr>
          </w:p>
          <w:p w:rsidR="00F051B7" w:rsidRPr="001C6389" w:rsidRDefault="00810971" w:rsidP="00ED305B">
            <w:pPr>
              <w:widowControl w:val="0"/>
              <w:jc w:val="both"/>
              <w:rPr>
                <w:rFonts w:ascii="Arial" w:hAnsi="Arial" w:cs="Arial"/>
                <w:bCs/>
                <w:lang w:val="es-BO"/>
              </w:rPr>
            </w:pPr>
            <w:r w:rsidRPr="001C6389">
              <w:rPr>
                <w:rFonts w:ascii="Arial" w:hAnsi="Arial" w:cs="Arial"/>
                <w:bCs/>
                <w:lang w:val="es-BO"/>
              </w:rPr>
              <w:t>El/ La CONSULTOR/A realizará la CONSULTORÍA en oficinas del Tribunal Supremo Electoral en la Av. Sánchez Lima Nº 2482, Sopocachi. De lunes a viernes en horarios establecidos por la entidad.</w:t>
            </w:r>
          </w:p>
        </w:tc>
      </w:tr>
      <w:tr w:rsidR="00F051B7" w:rsidRPr="001C6389" w:rsidTr="00DC3393">
        <w:trPr>
          <w:cantSplit/>
          <w:trHeight w:val="397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51B7" w:rsidRPr="001C6389" w:rsidRDefault="00F051B7" w:rsidP="00ED305B">
            <w:pPr>
              <w:pStyle w:val="Textoindependiente3"/>
              <w:widowControl w:val="0"/>
              <w:numPr>
                <w:ilvl w:val="0"/>
                <w:numId w:val="8"/>
              </w:numPr>
              <w:ind w:left="357" w:hanging="284"/>
              <w:rPr>
                <w:b/>
                <w:bCs/>
                <w:sz w:val="20"/>
                <w:lang w:val="es-BO"/>
              </w:rPr>
            </w:pPr>
            <w:r w:rsidRPr="001C6389">
              <w:rPr>
                <w:b/>
                <w:bCs/>
                <w:sz w:val="20"/>
                <w:lang w:val="es-BO"/>
              </w:rPr>
              <w:t>PASAJES Y VIÁTICOS</w:t>
            </w:r>
          </w:p>
        </w:tc>
      </w:tr>
      <w:tr w:rsidR="00F051B7" w:rsidRPr="001C6389" w:rsidTr="00DC3393">
        <w:trPr>
          <w:cantSplit/>
          <w:trHeight w:val="397"/>
        </w:trPr>
        <w:tc>
          <w:tcPr>
            <w:tcW w:w="5000" w:type="pct"/>
            <w:shd w:val="clear" w:color="auto" w:fill="FFFFFF" w:themeFill="background1"/>
            <w:vAlign w:val="center"/>
          </w:tcPr>
          <w:p w:rsidR="00F404CD" w:rsidRPr="001C6389" w:rsidRDefault="00F404CD" w:rsidP="00ED305B">
            <w:pPr>
              <w:pStyle w:val="Textoindependiente3"/>
              <w:widowControl w:val="0"/>
              <w:rPr>
                <w:bCs/>
                <w:sz w:val="20"/>
                <w:lang w:val="es-BO"/>
              </w:rPr>
            </w:pPr>
          </w:p>
          <w:p w:rsidR="00F051B7" w:rsidRPr="001C6389" w:rsidRDefault="00F051B7" w:rsidP="00ED305B">
            <w:pPr>
              <w:pStyle w:val="Textoindependiente3"/>
              <w:widowControl w:val="0"/>
              <w:rPr>
                <w:bCs/>
                <w:sz w:val="20"/>
                <w:lang w:val="es-BO"/>
              </w:rPr>
            </w:pPr>
            <w:r w:rsidRPr="001C6389">
              <w:rPr>
                <w:bCs/>
                <w:sz w:val="20"/>
                <w:lang w:val="es-BO"/>
              </w:rPr>
              <w:t>El/la Consultor/a en caso de realizar viajes al interior del país, se realizarán los pagos de sus pasajes y viáticos conforme a Reglamento.</w:t>
            </w:r>
          </w:p>
          <w:p w:rsidR="005353DE" w:rsidRPr="001C6389" w:rsidRDefault="005353DE" w:rsidP="00ED305B">
            <w:pPr>
              <w:pStyle w:val="Textoindependiente3"/>
              <w:widowControl w:val="0"/>
              <w:rPr>
                <w:bCs/>
                <w:sz w:val="20"/>
                <w:lang w:val="es-BO"/>
              </w:rPr>
            </w:pPr>
          </w:p>
        </w:tc>
      </w:tr>
      <w:tr w:rsidR="00F051B7" w:rsidRPr="001C6389" w:rsidTr="00DC3393">
        <w:trPr>
          <w:cantSplit/>
          <w:trHeight w:val="39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F051B7" w:rsidRPr="001C6389" w:rsidRDefault="00F051B7" w:rsidP="00ED305B">
            <w:pPr>
              <w:pStyle w:val="Textoindependiente3"/>
              <w:widowControl w:val="0"/>
              <w:numPr>
                <w:ilvl w:val="0"/>
                <w:numId w:val="8"/>
              </w:numPr>
              <w:ind w:left="357" w:hanging="284"/>
              <w:rPr>
                <w:b/>
                <w:bCs/>
                <w:sz w:val="20"/>
                <w:lang w:val="es-BO"/>
              </w:rPr>
            </w:pPr>
            <w:r w:rsidRPr="001C6389">
              <w:rPr>
                <w:b/>
                <w:bCs/>
                <w:sz w:val="20"/>
                <w:lang w:val="es-BO"/>
              </w:rPr>
              <w:t>REFRIGERIOS</w:t>
            </w:r>
          </w:p>
        </w:tc>
      </w:tr>
      <w:tr w:rsidR="00F051B7" w:rsidRPr="001C6389" w:rsidTr="00DC3393">
        <w:trPr>
          <w:cantSplit/>
          <w:trHeight w:val="397"/>
        </w:trPr>
        <w:tc>
          <w:tcPr>
            <w:tcW w:w="5000" w:type="pct"/>
            <w:shd w:val="clear" w:color="auto" w:fill="FFFFFF" w:themeFill="background1"/>
            <w:vAlign w:val="center"/>
          </w:tcPr>
          <w:p w:rsidR="00F404CD" w:rsidRPr="001C6389" w:rsidRDefault="00F404CD" w:rsidP="00ED305B">
            <w:pPr>
              <w:pStyle w:val="Textoindependiente3"/>
              <w:widowControl w:val="0"/>
              <w:rPr>
                <w:bCs/>
                <w:sz w:val="20"/>
                <w:lang w:val="es-BO"/>
              </w:rPr>
            </w:pPr>
          </w:p>
          <w:p w:rsidR="00F051B7" w:rsidRPr="001C6389" w:rsidRDefault="00F051B7" w:rsidP="00ED305B">
            <w:pPr>
              <w:pStyle w:val="Textoindependiente3"/>
              <w:widowControl w:val="0"/>
              <w:rPr>
                <w:bCs/>
                <w:sz w:val="20"/>
                <w:lang w:val="es-BO"/>
              </w:rPr>
            </w:pPr>
            <w:r w:rsidRPr="001C6389">
              <w:rPr>
                <w:bCs/>
                <w:sz w:val="20"/>
                <w:lang w:val="es-BO"/>
              </w:rPr>
              <w:t>El/la Consultor/a gozará de refrigerios conforme a los días trabajados en la Entidad, debiendo presentar sus descargos impositivos correspondientes a la Dirección Nacional Económica Financiera.</w:t>
            </w:r>
          </w:p>
        </w:tc>
      </w:tr>
      <w:tr w:rsidR="00F051B7" w:rsidRPr="001C6389" w:rsidTr="00DC3393">
        <w:trPr>
          <w:cantSplit/>
          <w:trHeight w:val="39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51B7" w:rsidRPr="001C6389" w:rsidRDefault="00F051B7" w:rsidP="00ED305B">
            <w:pPr>
              <w:pStyle w:val="Textoindependiente3"/>
              <w:widowControl w:val="0"/>
              <w:numPr>
                <w:ilvl w:val="0"/>
                <w:numId w:val="8"/>
              </w:numPr>
              <w:ind w:left="357" w:hanging="284"/>
              <w:rPr>
                <w:b/>
                <w:bCs/>
                <w:sz w:val="20"/>
                <w:lang w:val="es-BO"/>
              </w:rPr>
            </w:pPr>
            <w:r w:rsidRPr="001C6389">
              <w:rPr>
                <w:b/>
                <w:bCs/>
                <w:sz w:val="20"/>
                <w:lang w:val="es-BO"/>
              </w:rPr>
              <w:t>SANCIONES Y PERMISOS</w:t>
            </w:r>
          </w:p>
        </w:tc>
      </w:tr>
      <w:tr w:rsidR="00F051B7" w:rsidRPr="001C6389" w:rsidTr="00DC3393">
        <w:trPr>
          <w:cantSplit/>
          <w:trHeight w:val="39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04CD" w:rsidRPr="001C6389" w:rsidRDefault="00F404CD" w:rsidP="00ED305B">
            <w:pPr>
              <w:pStyle w:val="Textoindependiente3"/>
              <w:widowControl w:val="0"/>
              <w:rPr>
                <w:bCs/>
                <w:sz w:val="20"/>
                <w:lang w:val="es-BO"/>
              </w:rPr>
            </w:pPr>
          </w:p>
          <w:p w:rsidR="00F051B7" w:rsidRPr="001C6389" w:rsidRDefault="00F051B7" w:rsidP="00ED305B">
            <w:pPr>
              <w:pStyle w:val="Textoindependiente3"/>
              <w:widowControl w:val="0"/>
              <w:rPr>
                <w:bCs/>
                <w:sz w:val="20"/>
                <w:lang w:val="es-BO"/>
              </w:rPr>
            </w:pPr>
            <w:r w:rsidRPr="001C6389">
              <w:rPr>
                <w:bCs/>
                <w:sz w:val="20"/>
                <w:lang w:val="es-BO"/>
              </w:rPr>
              <w:t>En caso de que el consultor falte a la Entidad sin contar con la autorización de su Responsable o Comisión de Recepción, se realizarán las sanciones que correspondan conforme a lo establecido en la Entidad.</w:t>
            </w:r>
          </w:p>
          <w:p w:rsidR="00F051B7" w:rsidRPr="001C6389" w:rsidRDefault="00F051B7" w:rsidP="00ED305B">
            <w:pPr>
              <w:pStyle w:val="Textoindependiente3"/>
              <w:widowControl w:val="0"/>
              <w:rPr>
                <w:bCs/>
                <w:sz w:val="20"/>
                <w:lang w:val="es-BO"/>
              </w:rPr>
            </w:pPr>
          </w:p>
          <w:p w:rsidR="00F051B7" w:rsidRPr="001C6389" w:rsidRDefault="00F051B7" w:rsidP="00ED305B">
            <w:pPr>
              <w:pStyle w:val="Textoindependiente3"/>
              <w:widowControl w:val="0"/>
              <w:rPr>
                <w:bCs/>
                <w:sz w:val="20"/>
                <w:lang w:val="es-BO"/>
              </w:rPr>
            </w:pPr>
            <w:r w:rsidRPr="001C6389">
              <w:rPr>
                <w:bCs/>
                <w:sz w:val="20"/>
                <w:lang w:val="es-BO"/>
              </w:rPr>
              <w:t>En caso de solicitar permisos, deberá ser autorizado por el Responsable o Comisión de Recepción debiendo reponer los días u horas solicitadas conforme a lo acordado con su contraparte.</w:t>
            </w:r>
          </w:p>
        </w:tc>
      </w:tr>
      <w:tr w:rsidR="00F051B7" w:rsidRPr="001C6389" w:rsidTr="00DC3393">
        <w:trPr>
          <w:cantSplit/>
          <w:trHeight w:val="39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51B7" w:rsidRPr="001C6389" w:rsidRDefault="00F051B7" w:rsidP="00ED305B">
            <w:pPr>
              <w:pStyle w:val="Textoindependiente3"/>
              <w:widowControl w:val="0"/>
              <w:numPr>
                <w:ilvl w:val="0"/>
                <w:numId w:val="8"/>
              </w:numPr>
              <w:ind w:left="357" w:hanging="284"/>
              <w:rPr>
                <w:b/>
                <w:bCs/>
                <w:sz w:val="20"/>
                <w:lang w:val="es-BO"/>
              </w:rPr>
            </w:pPr>
            <w:r w:rsidRPr="001C6389">
              <w:rPr>
                <w:b/>
                <w:bCs/>
                <w:sz w:val="20"/>
                <w:lang w:val="es-BO"/>
              </w:rPr>
              <w:t>RESOLUCIÓN DE CONTRATO ATRIBUIBLE AL CONSULTOR</w:t>
            </w:r>
          </w:p>
        </w:tc>
      </w:tr>
      <w:tr w:rsidR="00F051B7" w:rsidRPr="001C6389" w:rsidTr="00DC3393">
        <w:trPr>
          <w:cantSplit/>
          <w:trHeight w:val="39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04CD" w:rsidRPr="001C6389" w:rsidRDefault="00F404CD" w:rsidP="00ED305B">
            <w:pPr>
              <w:pStyle w:val="Textoindependiente3"/>
              <w:widowControl w:val="0"/>
              <w:rPr>
                <w:bCs/>
                <w:sz w:val="20"/>
                <w:lang w:val="es-BO"/>
              </w:rPr>
            </w:pPr>
          </w:p>
          <w:p w:rsidR="00F051B7" w:rsidRPr="001C6389" w:rsidRDefault="00F051B7" w:rsidP="00ED305B">
            <w:pPr>
              <w:pStyle w:val="Textoindependiente3"/>
              <w:widowControl w:val="0"/>
              <w:rPr>
                <w:bCs/>
                <w:sz w:val="20"/>
                <w:lang w:val="es-BO"/>
              </w:rPr>
            </w:pPr>
            <w:r w:rsidRPr="001C6389">
              <w:rPr>
                <w:bCs/>
                <w:sz w:val="20"/>
                <w:lang w:val="es-BO"/>
              </w:rPr>
              <w:t>Por suspensión en la prestación del servicio de la</w:t>
            </w:r>
            <w:r w:rsidRPr="001C6389">
              <w:rPr>
                <w:b/>
                <w:bCs/>
                <w:sz w:val="20"/>
                <w:lang w:val="es-BO"/>
              </w:rPr>
              <w:t xml:space="preserve"> CONSULTORÍA</w:t>
            </w:r>
            <w:r w:rsidRPr="001C6389">
              <w:rPr>
                <w:bCs/>
                <w:sz w:val="20"/>
                <w:lang w:val="es-BO"/>
              </w:rPr>
              <w:t xml:space="preserve"> sin justificación por 3 días hábiles continuos o 6 días discontinuos en el transcurso del mes.</w:t>
            </w:r>
          </w:p>
        </w:tc>
      </w:tr>
      <w:tr w:rsidR="00F051B7" w:rsidRPr="001C6389" w:rsidTr="00DC3393">
        <w:trPr>
          <w:cantSplit/>
          <w:trHeight w:val="39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51B7" w:rsidRPr="001C6389" w:rsidRDefault="00F051B7" w:rsidP="00ED305B">
            <w:pPr>
              <w:pStyle w:val="Textoindependiente3"/>
              <w:widowControl w:val="0"/>
              <w:numPr>
                <w:ilvl w:val="0"/>
                <w:numId w:val="8"/>
              </w:numPr>
              <w:ind w:left="357" w:hanging="284"/>
              <w:rPr>
                <w:b/>
                <w:bCs/>
                <w:sz w:val="20"/>
                <w:lang w:val="es-BO"/>
              </w:rPr>
            </w:pPr>
            <w:r w:rsidRPr="001C6389">
              <w:rPr>
                <w:b/>
                <w:bCs/>
                <w:sz w:val="20"/>
                <w:lang w:val="es-BO"/>
              </w:rPr>
              <w:t>RESPONSABLE O COMISIÓN DE RECEPCIÓN</w:t>
            </w:r>
          </w:p>
        </w:tc>
      </w:tr>
      <w:tr w:rsidR="00F051B7" w:rsidRPr="009C6A63" w:rsidTr="00DC3393">
        <w:trPr>
          <w:trHeight w:val="395"/>
        </w:trPr>
        <w:tc>
          <w:tcPr>
            <w:tcW w:w="5000" w:type="pct"/>
            <w:vAlign w:val="center"/>
          </w:tcPr>
          <w:p w:rsidR="00F404CD" w:rsidRPr="001C6389" w:rsidRDefault="00F404CD" w:rsidP="00ED305B">
            <w:pPr>
              <w:pStyle w:val="Textoindependiente3"/>
              <w:widowControl w:val="0"/>
              <w:rPr>
                <w:bCs/>
                <w:sz w:val="20"/>
                <w:lang w:val="es-BO"/>
              </w:rPr>
            </w:pPr>
          </w:p>
          <w:p w:rsidR="001C2BB7" w:rsidRPr="001C6389" w:rsidRDefault="001C2BB7" w:rsidP="00ED305B">
            <w:pPr>
              <w:pStyle w:val="Textoindependiente3"/>
              <w:widowControl w:val="0"/>
              <w:rPr>
                <w:bCs/>
                <w:sz w:val="20"/>
                <w:lang w:val="es-BO"/>
              </w:rPr>
            </w:pPr>
            <w:r w:rsidRPr="001C6389">
              <w:rPr>
                <w:bCs/>
                <w:sz w:val="20"/>
                <w:lang w:val="es-BO"/>
              </w:rPr>
              <w:t>El Responsable o Comisión de Recepción será designado por el Responsable del Proceso de Contratación Directa y se encargará de realizar la verificación de la consultoría, a cuyo efecto realizará las siguientes funciones:</w:t>
            </w:r>
          </w:p>
          <w:p w:rsidR="001C2BB7" w:rsidRPr="001C6389" w:rsidRDefault="001C2BB7" w:rsidP="00ED305B">
            <w:pPr>
              <w:pStyle w:val="Textoindependiente3"/>
              <w:widowControl w:val="0"/>
              <w:rPr>
                <w:bCs/>
                <w:sz w:val="20"/>
                <w:lang w:val="es-BO"/>
              </w:rPr>
            </w:pPr>
          </w:p>
          <w:p w:rsidR="001C2BB7" w:rsidRPr="001C6389" w:rsidRDefault="001C2BB7" w:rsidP="00ED305B">
            <w:pPr>
              <w:pStyle w:val="Textoindependiente3"/>
              <w:widowControl w:val="0"/>
              <w:numPr>
                <w:ilvl w:val="0"/>
                <w:numId w:val="2"/>
              </w:numPr>
              <w:rPr>
                <w:bCs/>
                <w:sz w:val="20"/>
                <w:lang w:val="es-BO"/>
              </w:rPr>
            </w:pPr>
            <w:r w:rsidRPr="001C6389">
              <w:rPr>
                <w:bCs/>
                <w:sz w:val="20"/>
                <w:lang w:val="es-BO"/>
              </w:rPr>
              <w:t xml:space="preserve">Efectuar la recepción del servicio y dar su conformidad verificando el cumplimiento de los </w:t>
            </w:r>
            <w:r w:rsidRPr="001C6389">
              <w:rPr>
                <w:bCs/>
                <w:sz w:val="20"/>
                <w:lang w:val="es-BO"/>
              </w:rPr>
              <w:lastRenderedPageBreak/>
              <w:t>Términos de Referencia.</w:t>
            </w:r>
          </w:p>
          <w:p w:rsidR="001C2BB7" w:rsidRPr="001C6389" w:rsidRDefault="001C2BB7" w:rsidP="00ED305B">
            <w:pPr>
              <w:pStyle w:val="Textoindependiente3"/>
              <w:widowControl w:val="0"/>
              <w:numPr>
                <w:ilvl w:val="0"/>
                <w:numId w:val="2"/>
              </w:numPr>
              <w:rPr>
                <w:sz w:val="20"/>
                <w:lang w:val="es-BO"/>
              </w:rPr>
            </w:pPr>
            <w:r w:rsidRPr="001C6389">
              <w:rPr>
                <w:bCs/>
                <w:sz w:val="20"/>
                <w:lang w:val="es-BO"/>
              </w:rPr>
              <w:t>Emitir el informe de conformidad, cuando corresponda,</w:t>
            </w:r>
            <w:r w:rsidRPr="001C6389">
              <w:rPr>
                <w:sz w:val="20"/>
                <w:lang w:val="es-BO"/>
              </w:rPr>
              <w:t xml:space="preserve"> en un plazo no mayor de 5 días hábiles computables a partir de la recepción de informe de actividades del consultor.</w:t>
            </w:r>
          </w:p>
          <w:p w:rsidR="00F051B7" w:rsidRPr="001C6389" w:rsidRDefault="001C2BB7" w:rsidP="00ED305B">
            <w:pPr>
              <w:pStyle w:val="Textoindependiente3"/>
              <w:widowControl w:val="0"/>
              <w:numPr>
                <w:ilvl w:val="0"/>
                <w:numId w:val="2"/>
              </w:numPr>
              <w:rPr>
                <w:bCs/>
                <w:sz w:val="20"/>
                <w:lang w:val="es-BO"/>
              </w:rPr>
            </w:pPr>
            <w:r w:rsidRPr="001C6389">
              <w:rPr>
                <w:bCs/>
                <w:sz w:val="20"/>
                <w:lang w:val="es-BO"/>
              </w:rPr>
              <w:t xml:space="preserve">Emitir el informe de disconformidad, cuando corresponda, </w:t>
            </w:r>
            <w:r w:rsidRPr="001C6389">
              <w:rPr>
                <w:sz w:val="20"/>
                <w:lang w:val="es-BO"/>
              </w:rPr>
              <w:t>en un plazo no mayor de 5 días hábiles computables a partir de la recepción de informe de actividades del consultor. Asimismo, deberá realizar su Informe Técnico para resolución de contrato.</w:t>
            </w:r>
          </w:p>
        </w:tc>
      </w:tr>
    </w:tbl>
    <w:p w:rsidR="00F051B7" w:rsidRPr="009C6A63" w:rsidRDefault="00F051B7" w:rsidP="00ED305B">
      <w:pPr>
        <w:widowControl w:val="0"/>
        <w:jc w:val="both"/>
        <w:rPr>
          <w:rFonts w:ascii="Arial" w:hAnsi="Arial" w:cs="Arial"/>
          <w:lang w:val="es-BO"/>
        </w:rPr>
      </w:pPr>
    </w:p>
    <w:sectPr w:rsidR="00F051B7" w:rsidRPr="009C6A63" w:rsidSect="00F051B7">
      <w:headerReference w:type="default" r:id="rId8"/>
      <w:footerReference w:type="default" r:id="rId9"/>
      <w:type w:val="continuous"/>
      <w:pgSz w:w="11907" w:h="16839" w:code="9"/>
      <w:pgMar w:top="1985" w:right="1418" w:bottom="1418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EBF" w:rsidRDefault="00AD5EBF" w:rsidP="00892432">
      <w:r>
        <w:separator/>
      </w:r>
    </w:p>
  </w:endnote>
  <w:endnote w:type="continuationSeparator" w:id="0">
    <w:p w:rsidR="00AD5EBF" w:rsidRDefault="00AD5EBF" w:rsidP="00892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74B" w:rsidRPr="003E70B6" w:rsidRDefault="00E4574B" w:rsidP="00E4574B">
    <w:pPr>
      <w:pStyle w:val="Piedepgina"/>
      <w:pBdr>
        <w:bottom w:val="single" w:sz="6" w:space="1" w:color="auto"/>
      </w:pBdr>
      <w:rPr>
        <w:rFonts w:ascii="Arial" w:hAnsi="Arial" w:cs="Arial"/>
        <w:sz w:val="13"/>
        <w:szCs w:val="13"/>
        <w:lang w:val="pt-BR"/>
      </w:rPr>
    </w:pPr>
  </w:p>
  <w:p w:rsidR="00E4574B" w:rsidRPr="003E70B6" w:rsidRDefault="00E4574B" w:rsidP="00E4574B">
    <w:pPr>
      <w:pStyle w:val="Piedepgina"/>
      <w:rPr>
        <w:rFonts w:ascii="Arial" w:hAnsi="Arial" w:cs="Arial"/>
        <w:sz w:val="13"/>
        <w:szCs w:val="13"/>
        <w:lang w:val="pt-BR"/>
      </w:rPr>
    </w:pPr>
  </w:p>
  <w:p w:rsidR="00E4574B" w:rsidRPr="00E4574B" w:rsidRDefault="00E4574B" w:rsidP="00E4574B">
    <w:pPr>
      <w:pStyle w:val="Piedepgina"/>
      <w:jc w:val="center"/>
      <w:rPr>
        <w:rFonts w:ascii="Arial" w:hAnsi="Arial" w:cs="Arial"/>
        <w:sz w:val="13"/>
        <w:szCs w:val="13"/>
        <w:lang w:val="es-BO"/>
      </w:rPr>
    </w:pPr>
    <w:r w:rsidRPr="003E70B6">
      <w:rPr>
        <w:rFonts w:ascii="Arial" w:hAnsi="Arial" w:cs="Arial"/>
        <w:sz w:val="13"/>
        <w:szCs w:val="13"/>
        <w:lang w:val="pt-BR"/>
      </w:rPr>
      <w:t xml:space="preserve">Sopocachi, avenida Sánchez Lima N° 2482. </w:t>
    </w:r>
    <w:r w:rsidRPr="00E4574B">
      <w:rPr>
        <w:rFonts w:ascii="Arial" w:hAnsi="Arial" w:cs="Arial"/>
        <w:sz w:val="13"/>
        <w:szCs w:val="13"/>
        <w:lang w:val="es-BO"/>
      </w:rPr>
      <w:t>Teléfonos: 2424221 • 2410545 • 2422338. Fax: 2416710</w:t>
    </w:r>
  </w:p>
  <w:p w:rsidR="00E4574B" w:rsidRPr="00D6556F" w:rsidRDefault="00E4574B" w:rsidP="00E4574B">
    <w:pPr>
      <w:pStyle w:val="Piedepgina"/>
      <w:jc w:val="center"/>
      <w:rPr>
        <w:rFonts w:ascii="Arial" w:hAnsi="Arial" w:cs="Arial"/>
        <w:sz w:val="13"/>
        <w:szCs w:val="13"/>
        <w:lang w:val="es-BO"/>
      </w:rPr>
    </w:pPr>
    <w:r w:rsidRPr="00D6556F">
      <w:rPr>
        <w:rFonts w:ascii="Arial" w:hAnsi="Arial" w:cs="Arial"/>
        <w:sz w:val="13"/>
        <w:szCs w:val="13"/>
        <w:lang w:val="es-BO"/>
      </w:rPr>
      <w:t xml:space="preserve">Sitio Web: </w:t>
    </w:r>
    <w:hyperlink r:id="rId1" w:history="1">
      <w:r w:rsidRPr="00D6556F">
        <w:rPr>
          <w:rStyle w:val="Hipervnculo"/>
          <w:rFonts w:ascii="Arial" w:hAnsi="Arial" w:cs="Arial"/>
          <w:sz w:val="13"/>
          <w:szCs w:val="13"/>
          <w:lang w:val="es-BO"/>
        </w:rPr>
        <w:t>www.oep.org.bo</w:t>
      </w:r>
    </w:hyperlink>
  </w:p>
  <w:p w:rsidR="00E4574B" w:rsidRPr="00D6556F" w:rsidRDefault="00E4574B">
    <w:pPr>
      <w:pStyle w:val="Piedepgina"/>
      <w:rPr>
        <w:lang w:val="es-B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EBF" w:rsidRDefault="00AD5EBF" w:rsidP="00892432">
      <w:r>
        <w:separator/>
      </w:r>
    </w:p>
  </w:footnote>
  <w:footnote w:type="continuationSeparator" w:id="0">
    <w:p w:rsidR="00AD5EBF" w:rsidRDefault="00AD5EBF" w:rsidP="008924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4B9" w:rsidRDefault="00A054B9" w:rsidP="00C779DB">
    <w:pPr>
      <w:pStyle w:val="Encabezado"/>
      <w:jc w:val="center"/>
    </w:pPr>
    <w:r>
      <w:rPr>
        <w:noProof/>
        <w:lang w:val="es-BO" w:eastAsia="es-BO"/>
      </w:rPr>
      <w:drawing>
        <wp:anchor distT="0" distB="0" distL="114300" distR="114300" simplePos="0" relativeHeight="251659264" behindDoc="0" locked="0" layoutInCell="1" allowOverlap="1" wp14:anchorId="49758B07" wp14:editId="3D636528">
          <wp:simplePos x="0" y="0"/>
          <wp:positionH relativeFrom="page">
            <wp:posOffset>2545080</wp:posOffset>
          </wp:positionH>
          <wp:positionV relativeFrom="paragraph">
            <wp:posOffset>-90805</wp:posOffset>
          </wp:positionV>
          <wp:extent cx="2493645" cy="800100"/>
          <wp:effectExtent l="0" t="0" r="190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364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D42B7"/>
    <w:multiLevelType w:val="hybridMultilevel"/>
    <w:tmpl w:val="CEAE92EC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254AF"/>
    <w:multiLevelType w:val="hybridMultilevel"/>
    <w:tmpl w:val="D8C0ED52"/>
    <w:lvl w:ilvl="0" w:tplc="400A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E4A45"/>
    <w:multiLevelType w:val="hybridMultilevel"/>
    <w:tmpl w:val="2F48276C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12783A"/>
    <w:multiLevelType w:val="hybridMultilevel"/>
    <w:tmpl w:val="15AE1DE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B0730F"/>
    <w:multiLevelType w:val="hybridMultilevel"/>
    <w:tmpl w:val="CE3C6238"/>
    <w:lvl w:ilvl="0" w:tplc="4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B142B06"/>
    <w:multiLevelType w:val="hybridMultilevel"/>
    <w:tmpl w:val="3014FA3C"/>
    <w:lvl w:ilvl="0" w:tplc="51083A8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FFFFFF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794081"/>
    <w:multiLevelType w:val="hybridMultilevel"/>
    <w:tmpl w:val="CE4CDF5A"/>
    <w:lvl w:ilvl="0" w:tplc="400A0011">
      <w:start w:val="1"/>
      <w:numFmt w:val="decimal"/>
      <w:lvlText w:val="%1)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3C40BB"/>
    <w:multiLevelType w:val="multilevel"/>
    <w:tmpl w:val="08CCF24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50964B0B"/>
    <w:multiLevelType w:val="hybridMultilevel"/>
    <w:tmpl w:val="5136E95C"/>
    <w:lvl w:ilvl="0" w:tplc="6A28D79A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7EA0131"/>
    <w:multiLevelType w:val="hybridMultilevel"/>
    <w:tmpl w:val="C70496FC"/>
    <w:lvl w:ilvl="0" w:tplc="090448F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02273C"/>
    <w:multiLevelType w:val="hybridMultilevel"/>
    <w:tmpl w:val="BC86D8C6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CB7800"/>
    <w:multiLevelType w:val="hybridMultilevel"/>
    <w:tmpl w:val="0A4EBE38"/>
    <w:lvl w:ilvl="0" w:tplc="0C0A0015">
      <w:start w:val="1"/>
      <w:numFmt w:val="upperLetter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9"/>
  </w:num>
  <w:num w:numId="6">
    <w:abstractNumId w:val="2"/>
  </w:num>
  <w:num w:numId="7">
    <w:abstractNumId w:val="3"/>
  </w:num>
  <w:num w:numId="8">
    <w:abstractNumId w:val="11"/>
  </w:num>
  <w:num w:numId="9">
    <w:abstractNumId w:val="4"/>
  </w:num>
  <w:num w:numId="10">
    <w:abstractNumId w:val="8"/>
  </w:num>
  <w:num w:numId="11">
    <w:abstractNumId w:val="10"/>
  </w:num>
  <w:num w:numId="12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isplayBackgroundShape/>
  <w:activeWritingStyle w:appName="MSWord" w:lang="pt-BR" w:vendorID="64" w:dllVersion="6" w:nlCheck="1" w:checkStyle="0"/>
  <w:activeWritingStyle w:appName="MSWord" w:lang="es-BO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4096" w:nlCheck="1" w:checkStyle="0"/>
  <w:activeWritingStyle w:appName="MSWord" w:lang="es-BO" w:vendorID="64" w:dllVersion="4096" w:nlCheck="1" w:checkStyle="0"/>
  <w:activeWritingStyle w:appName="MSWord" w:lang="es-ES_tradnl" w:vendorID="64" w:dllVersion="4096" w:nlCheck="1" w:checkStyle="0"/>
  <w:activeWritingStyle w:appName="MSWord" w:lang="en-US" w:vendorID="64" w:dllVersion="4096" w:nlCheck="1" w:checkStyle="0"/>
  <w:activeWritingStyle w:appName="MSWord" w:lang="es-BO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pt-BR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85B"/>
    <w:rsid w:val="00001523"/>
    <w:rsid w:val="00001CDC"/>
    <w:rsid w:val="00007E9F"/>
    <w:rsid w:val="000419DE"/>
    <w:rsid w:val="0004258D"/>
    <w:rsid w:val="00043B5C"/>
    <w:rsid w:val="00054618"/>
    <w:rsid w:val="00085E9D"/>
    <w:rsid w:val="000A3714"/>
    <w:rsid w:val="000A3F46"/>
    <w:rsid w:val="000A795F"/>
    <w:rsid w:val="000D6008"/>
    <w:rsid w:val="000D7725"/>
    <w:rsid w:val="000E1E37"/>
    <w:rsid w:val="0010585B"/>
    <w:rsid w:val="00124B82"/>
    <w:rsid w:val="00154398"/>
    <w:rsid w:val="00192847"/>
    <w:rsid w:val="001978D6"/>
    <w:rsid w:val="001A7D91"/>
    <w:rsid w:val="001C1A19"/>
    <w:rsid w:val="001C2BB7"/>
    <w:rsid w:val="001C5D38"/>
    <w:rsid w:val="001C6389"/>
    <w:rsid w:val="001C7E08"/>
    <w:rsid w:val="001E495E"/>
    <w:rsid w:val="001F2DA5"/>
    <w:rsid w:val="00202AD2"/>
    <w:rsid w:val="002072B2"/>
    <w:rsid w:val="00221642"/>
    <w:rsid w:val="002309C5"/>
    <w:rsid w:val="002317D5"/>
    <w:rsid w:val="00233173"/>
    <w:rsid w:val="002351E5"/>
    <w:rsid w:val="0024059C"/>
    <w:rsid w:val="0024116B"/>
    <w:rsid w:val="002645E3"/>
    <w:rsid w:val="00281291"/>
    <w:rsid w:val="0029341A"/>
    <w:rsid w:val="0029571A"/>
    <w:rsid w:val="002A5035"/>
    <w:rsid w:val="002C7A5C"/>
    <w:rsid w:val="002D5678"/>
    <w:rsid w:val="002E7EC6"/>
    <w:rsid w:val="003001B5"/>
    <w:rsid w:val="00300B32"/>
    <w:rsid w:val="0030585E"/>
    <w:rsid w:val="003140EA"/>
    <w:rsid w:val="00316B6C"/>
    <w:rsid w:val="00320FCA"/>
    <w:rsid w:val="0032168F"/>
    <w:rsid w:val="00326126"/>
    <w:rsid w:val="00346BB6"/>
    <w:rsid w:val="00363570"/>
    <w:rsid w:val="00363BB8"/>
    <w:rsid w:val="0036635F"/>
    <w:rsid w:val="003704BD"/>
    <w:rsid w:val="00380170"/>
    <w:rsid w:val="00382FCE"/>
    <w:rsid w:val="00383E7A"/>
    <w:rsid w:val="0039121C"/>
    <w:rsid w:val="003A503D"/>
    <w:rsid w:val="003C3586"/>
    <w:rsid w:val="003C3C15"/>
    <w:rsid w:val="003E1153"/>
    <w:rsid w:val="003E5D15"/>
    <w:rsid w:val="004009BD"/>
    <w:rsid w:val="00402190"/>
    <w:rsid w:val="00431C98"/>
    <w:rsid w:val="00431EC9"/>
    <w:rsid w:val="004377BD"/>
    <w:rsid w:val="00441B87"/>
    <w:rsid w:val="0045015B"/>
    <w:rsid w:val="00455528"/>
    <w:rsid w:val="004555C7"/>
    <w:rsid w:val="00463E44"/>
    <w:rsid w:val="0048212F"/>
    <w:rsid w:val="00484013"/>
    <w:rsid w:val="00485A72"/>
    <w:rsid w:val="004879F3"/>
    <w:rsid w:val="00491E73"/>
    <w:rsid w:val="004A3CB3"/>
    <w:rsid w:val="004B4997"/>
    <w:rsid w:val="004C5476"/>
    <w:rsid w:val="00506041"/>
    <w:rsid w:val="0051679A"/>
    <w:rsid w:val="00521CE3"/>
    <w:rsid w:val="005317A1"/>
    <w:rsid w:val="00531F26"/>
    <w:rsid w:val="005322E1"/>
    <w:rsid w:val="00534CA3"/>
    <w:rsid w:val="005353DE"/>
    <w:rsid w:val="00547BF9"/>
    <w:rsid w:val="00552F71"/>
    <w:rsid w:val="0055550D"/>
    <w:rsid w:val="005575DB"/>
    <w:rsid w:val="0056112B"/>
    <w:rsid w:val="00563A17"/>
    <w:rsid w:val="00580AB7"/>
    <w:rsid w:val="0059028B"/>
    <w:rsid w:val="00592526"/>
    <w:rsid w:val="005B0747"/>
    <w:rsid w:val="005E2B7B"/>
    <w:rsid w:val="005F0D28"/>
    <w:rsid w:val="00607B7E"/>
    <w:rsid w:val="00611917"/>
    <w:rsid w:val="006161E9"/>
    <w:rsid w:val="0062773E"/>
    <w:rsid w:val="00632F1D"/>
    <w:rsid w:val="00665D8D"/>
    <w:rsid w:val="0066663E"/>
    <w:rsid w:val="00670E04"/>
    <w:rsid w:val="006A20D7"/>
    <w:rsid w:val="006B0DD0"/>
    <w:rsid w:val="006C5E8E"/>
    <w:rsid w:val="006C7D0D"/>
    <w:rsid w:val="006D367A"/>
    <w:rsid w:val="006E1CFE"/>
    <w:rsid w:val="007032A0"/>
    <w:rsid w:val="00712E99"/>
    <w:rsid w:val="007420C8"/>
    <w:rsid w:val="007424FF"/>
    <w:rsid w:val="00747B7B"/>
    <w:rsid w:val="0075191A"/>
    <w:rsid w:val="00763964"/>
    <w:rsid w:val="00796BED"/>
    <w:rsid w:val="007B6AC3"/>
    <w:rsid w:val="007D589F"/>
    <w:rsid w:val="007E2A25"/>
    <w:rsid w:val="008076DC"/>
    <w:rsid w:val="00810971"/>
    <w:rsid w:val="00825D09"/>
    <w:rsid w:val="008468E3"/>
    <w:rsid w:val="00862ACD"/>
    <w:rsid w:val="008667B6"/>
    <w:rsid w:val="00873CF4"/>
    <w:rsid w:val="00881F1A"/>
    <w:rsid w:val="00890BFD"/>
    <w:rsid w:val="00892432"/>
    <w:rsid w:val="008B211D"/>
    <w:rsid w:val="008B66D5"/>
    <w:rsid w:val="008C3F05"/>
    <w:rsid w:val="008C562E"/>
    <w:rsid w:val="008D6059"/>
    <w:rsid w:val="008D767A"/>
    <w:rsid w:val="008E668A"/>
    <w:rsid w:val="008E69BE"/>
    <w:rsid w:val="008F74F7"/>
    <w:rsid w:val="009069C3"/>
    <w:rsid w:val="00917E2B"/>
    <w:rsid w:val="0092448B"/>
    <w:rsid w:val="00945A32"/>
    <w:rsid w:val="00950A94"/>
    <w:rsid w:val="009528BD"/>
    <w:rsid w:val="009620CD"/>
    <w:rsid w:val="0099681C"/>
    <w:rsid w:val="009B6F3A"/>
    <w:rsid w:val="009C6A63"/>
    <w:rsid w:val="009D2711"/>
    <w:rsid w:val="009D3E3E"/>
    <w:rsid w:val="009E003C"/>
    <w:rsid w:val="009E586C"/>
    <w:rsid w:val="00A01D24"/>
    <w:rsid w:val="00A054B9"/>
    <w:rsid w:val="00A13A4C"/>
    <w:rsid w:val="00A77F63"/>
    <w:rsid w:val="00AB72AA"/>
    <w:rsid w:val="00AB7F2F"/>
    <w:rsid w:val="00AC3E70"/>
    <w:rsid w:val="00AD5EBF"/>
    <w:rsid w:val="00B048CD"/>
    <w:rsid w:val="00B17F50"/>
    <w:rsid w:val="00B2692D"/>
    <w:rsid w:val="00B33161"/>
    <w:rsid w:val="00B40198"/>
    <w:rsid w:val="00B45785"/>
    <w:rsid w:val="00B5294C"/>
    <w:rsid w:val="00B5732D"/>
    <w:rsid w:val="00B61334"/>
    <w:rsid w:val="00B751AC"/>
    <w:rsid w:val="00B829D0"/>
    <w:rsid w:val="00B82D10"/>
    <w:rsid w:val="00B86582"/>
    <w:rsid w:val="00B96A82"/>
    <w:rsid w:val="00BB765D"/>
    <w:rsid w:val="00BB76D4"/>
    <w:rsid w:val="00BB7749"/>
    <w:rsid w:val="00BD4804"/>
    <w:rsid w:val="00BD4C8A"/>
    <w:rsid w:val="00BE35C9"/>
    <w:rsid w:val="00C37594"/>
    <w:rsid w:val="00C375BD"/>
    <w:rsid w:val="00C6524F"/>
    <w:rsid w:val="00C77259"/>
    <w:rsid w:val="00C779DB"/>
    <w:rsid w:val="00C84D62"/>
    <w:rsid w:val="00C93A76"/>
    <w:rsid w:val="00C93B93"/>
    <w:rsid w:val="00CA34E8"/>
    <w:rsid w:val="00CA5FC6"/>
    <w:rsid w:val="00CB36BE"/>
    <w:rsid w:val="00CB4651"/>
    <w:rsid w:val="00CC54CC"/>
    <w:rsid w:val="00CD1B52"/>
    <w:rsid w:val="00CF6B15"/>
    <w:rsid w:val="00D06C9D"/>
    <w:rsid w:val="00D131D3"/>
    <w:rsid w:val="00D23084"/>
    <w:rsid w:val="00D320D6"/>
    <w:rsid w:val="00D35351"/>
    <w:rsid w:val="00D42C36"/>
    <w:rsid w:val="00D43655"/>
    <w:rsid w:val="00D4674B"/>
    <w:rsid w:val="00D47EC6"/>
    <w:rsid w:val="00D55F25"/>
    <w:rsid w:val="00D6556F"/>
    <w:rsid w:val="00D676DF"/>
    <w:rsid w:val="00D90676"/>
    <w:rsid w:val="00D95AC5"/>
    <w:rsid w:val="00DB303C"/>
    <w:rsid w:val="00DC2E0B"/>
    <w:rsid w:val="00DC3393"/>
    <w:rsid w:val="00DD13D9"/>
    <w:rsid w:val="00DD5DCB"/>
    <w:rsid w:val="00DE3948"/>
    <w:rsid w:val="00DE4F05"/>
    <w:rsid w:val="00DE76A6"/>
    <w:rsid w:val="00E062DD"/>
    <w:rsid w:val="00E145E8"/>
    <w:rsid w:val="00E20B90"/>
    <w:rsid w:val="00E3217B"/>
    <w:rsid w:val="00E4574B"/>
    <w:rsid w:val="00E516A8"/>
    <w:rsid w:val="00E52194"/>
    <w:rsid w:val="00E5503F"/>
    <w:rsid w:val="00E866A5"/>
    <w:rsid w:val="00E8713F"/>
    <w:rsid w:val="00E94528"/>
    <w:rsid w:val="00E94996"/>
    <w:rsid w:val="00E95CAE"/>
    <w:rsid w:val="00EA419B"/>
    <w:rsid w:val="00EB7558"/>
    <w:rsid w:val="00EC6678"/>
    <w:rsid w:val="00ED305B"/>
    <w:rsid w:val="00ED686B"/>
    <w:rsid w:val="00EF0966"/>
    <w:rsid w:val="00F03F83"/>
    <w:rsid w:val="00F04E93"/>
    <w:rsid w:val="00F051B7"/>
    <w:rsid w:val="00F26FCC"/>
    <w:rsid w:val="00F323B8"/>
    <w:rsid w:val="00F33217"/>
    <w:rsid w:val="00F40033"/>
    <w:rsid w:val="00F404CD"/>
    <w:rsid w:val="00F51280"/>
    <w:rsid w:val="00F660D0"/>
    <w:rsid w:val="00F67953"/>
    <w:rsid w:val="00F73B77"/>
    <w:rsid w:val="00F845DC"/>
    <w:rsid w:val="00FD0AE3"/>
    <w:rsid w:val="00FE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7077B0-2DEA-4B5C-B25D-27685F788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aconcuadrcula">
    <w:name w:val="Table Grid"/>
    <w:basedOn w:val="Tablanormal"/>
    <w:uiPriority w:val="59"/>
    <w:rsid w:val="00AB72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rsid w:val="00D320D6"/>
    <w:pPr>
      <w:jc w:val="both"/>
    </w:pPr>
    <w:rPr>
      <w:rFonts w:ascii="Arial" w:hAnsi="Arial" w:cs="Arial"/>
      <w:sz w:val="18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D320D6"/>
    <w:rPr>
      <w:rFonts w:ascii="Arial" w:hAnsi="Arial" w:cs="Arial"/>
      <w:sz w:val="18"/>
      <w:lang w:val="es-ES" w:eastAsia="es-ES"/>
    </w:rPr>
  </w:style>
  <w:style w:type="paragraph" w:customStyle="1" w:styleId="xl29">
    <w:name w:val="xl29"/>
    <w:basedOn w:val="Normal"/>
    <w:rsid w:val="00D320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8924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92432"/>
  </w:style>
  <w:style w:type="paragraph" w:styleId="Piedepgina">
    <w:name w:val="footer"/>
    <w:basedOn w:val="Normal"/>
    <w:link w:val="PiedepginaCar"/>
    <w:uiPriority w:val="99"/>
    <w:unhideWhenUsed/>
    <w:rsid w:val="0089243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92432"/>
  </w:style>
  <w:style w:type="paragraph" w:styleId="Prrafodelista">
    <w:name w:val="List Paragraph"/>
    <w:basedOn w:val="Normal"/>
    <w:link w:val="PrrafodelistaCar"/>
    <w:uiPriority w:val="34"/>
    <w:qFormat/>
    <w:rsid w:val="0055550D"/>
    <w:pPr>
      <w:ind w:left="720"/>
    </w:pPr>
    <w:rPr>
      <w:lang w:val="es-ES"/>
    </w:rPr>
  </w:style>
  <w:style w:type="character" w:customStyle="1" w:styleId="PrrafodelistaCar">
    <w:name w:val="Párrafo de lista Car"/>
    <w:link w:val="Prrafodelista"/>
    <w:uiPriority w:val="34"/>
    <w:locked/>
    <w:rsid w:val="0055550D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535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351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3140EA"/>
    <w:rPr>
      <w:color w:val="0000FF" w:themeColor="hyperlink"/>
      <w:u w:val="single"/>
    </w:rPr>
  </w:style>
  <w:style w:type="paragraph" w:customStyle="1" w:styleId="CM2">
    <w:name w:val="CM2"/>
    <w:basedOn w:val="Normal"/>
    <w:next w:val="Normal"/>
    <w:rsid w:val="00F051B7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  <w:lang w:val="es-ES" w:eastAsia="es-ES"/>
    </w:rPr>
  </w:style>
  <w:style w:type="paragraph" w:styleId="Lista">
    <w:name w:val="List"/>
    <w:basedOn w:val="Normal"/>
    <w:uiPriority w:val="99"/>
    <w:unhideWhenUsed/>
    <w:rsid w:val="00233173"/>
    <w:pPr>
      <w:spacing w:after="200" w:line="276" w:lineRule="auto"/>
      <w:ind w:left="283" w:hanging="283"/>
      <w:contextualSpacing/>
    </w:pPr>
    <w:rPr>
      <w:rFonts w:asciiTheme="minorHAnsi" w:eastAsiaTheme="minorEastAsia" w:hAnsiTheme="minorHAnsi" w:cstheme="minorBidi"/>
      <w:sz w:val="22"/>
      <w:szCs w:val="2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0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ep.org.b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BAA2E-C10C-4DC0-A3B2-0F963B619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1648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Jhoana Stephany Pereyra Crespo</dc:creator>
  <cp:lastModifiedBy>Jhanet Liquitaya Martinez</cp:lastModifiedBy>
  <cp:revision>4</cp:revision>
  <cp:lastPrinted>2020-07-20T14:24:00Z</cp:lastPrinted>
  <dcterms:created xsi:type="dcterms:W3CDTF">2020-09-23T20:25:00Z</dcterms:created>
  <dcterms:modified xsi:type="dcterms:W3CDTF">2020-09-23T22:10:00Z</dcterms:modified>
</cp:coreProperties>
</file>